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2E46C070"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17AF4EB0" w14:textId="77777777" w:rsidR="00422B7E" w:rsidRPr="00422B7E" w:rsidRDefault="00422B7E" w:rsidP="00422B7E">
      <w:pPr>
        <w:pStyle w:val="BodyText12"/>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3B6A7793" w14:textId="77777777" w:rsidR="00422B7E" w:rsidRPr="00422B7E" w:rsidRDefault="00422B7E" w:rsidP="00422B7E">
      <w:pPr>
        <w:pStyle w:val="BodyText12"/>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savivaldybės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veiklos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proofErr w:type="gram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w:t>
      </w:r>
      <w:proofErr w:type="spellStart"/>
      <w:proofErr w:type="gramEnd"/>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7E7A20BC" w14:textId="6E6DCAE1" w:rsidR="00422B7E" w:rsidRPr="00422B7E" w:rsidRDefault="00C37838" w:rsidP="00422B7E">
      <w:pPr>
        <w:pStyle w:val="BodyText12"/>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w:t>
      </w:r>
      <w:r w:rsidR="00B27E55">
        <w:rPr>
          <w:rFonts w:ascii="Times New Roman" w:hAnsi="Times New Roman"/>
          <w:color w:val="111111"/>
          <w:sz w:val="24"/>
          <w:szCs w:val="24"/>
        </w:rPr>
        <w:t>3</w:t>
      </w:r>
      <w:r w:rsidR="00F67FEC">
        <w:rPr>
          <w:rFonts w:ascii="Times New Roman" w:hAnsi="Times New Roman"/>
          <w:color w:val="111111"/>
          <w:sz w:val="24"/>
          <w:szCs w:val="24"/>
        </w:rPr>
        <w:t>7</w:t>
      </w:r>
      <w:r w:rsidR="00422B7E"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392D06" w14:paraId="4C22C21B" w14:textId="77777777" w:rsidTr="00FB19FD">
        <w:trPr>
          <w:trHeight w:val="285"/>
        </w:trPr>
        <w:tc>
          <w:tcPr>
            <w:tcW w:w="15163" w:type="dxa"/>
            <w:gridSpan w:val="23"/>
            <w:shd w:val="clear" w:color="auto" w:fill="F4B083"/>
            <w:vAlign w:val="center"/>
          </w:tcPr>
          <w:p w14:paraId="7E16CF7C" w14:textId="77777777" w:rsidR="009F3AD7" w:rsidRPr="00392D06" w:rsidRDefault="002D0B1A" w:rsidP="00FC750A">
            <w:pPr>
              <w:rPr>
                <w:b/>
                <w:sz w:val="22"/>
                <w:szCs w:val="22"/>
              </w:rPr>
            </w:pPr>
            <w:r w:rsidRPr="00392D06">
              <w:rPr>
                <w:b/>
                <w:sz w:val="22"/>
                <w:szCs w:val="22"/>
              </w:rPr>
              <w:t>1</w:t>
            </w:r>
            <w:r w:rsidR="009F3AD7" w:rsidRPr="00392D06">
              <w:rPr>
                <w:b/>
                <w:sz w:val="22"/>
                <w:szCs w:val="22"/>
              </w:rPr>
              <w:t>. BENDROJI VIETOS PROJ</w:t>
            </w:r>
            <w:r w:rsidR="00FC750A" w:rsidRPr="00392D06">
              <w:rPr>
                <w:b/>
                <w:sz w:val="22"/>
                <w:szCs w:val="22"/>
              </w:rPr>
              <w:t xml:space="preserve">EKTŲ FINANSAVIMO SĄLYGŲ APRAŠO </w:t>
            </w:r>
            <w:r w:rsidR="009F3AD7" w:rsidRPr="00392D06">
              <w:rPr>
                <w:b/>
                <w:sz w:val="22"/>
                <w:szCs w:val="22"/>
              </w:rPr>
              <w:t>DALIS</w:t>
            </w:r>
          </w:p>
        </w:tc>
      </w:tr>
      <w:tr w:rsidR="00C62040" w:rsidRPr="00392D06" w14:paraId="6BE1DE1D" w14:textId="77777777" w:rsidTr="00FB19FD">
        <w:trPr>
          <w:trHeight w:val="464"/>
        </w:trPr>
        <w:tc>
          <w:tcPr>
            <w:tcW w:w="756" w:type="dxa"/>
            <w:shd w:val="clear" w:color="auto" w:fill="auto"/>
          </w:tcPr>
          <w:p w14:paraId="6C7D5B99" w14:textId="77777777" w:rsidR="00C62040" w:rsidRPr="00392D06" w:rsidRDefault="00FC750A" w:rsidP="00736A88">
            <w:pPr>
              <w:jc w:val="both"/>
              <w:rPr>
                <w:sz w:val="22"/>
                <w:szCs w:val="22"/>
              </w:rPr>
            </w:pPr>
            <w:r w:rsidRPr="00392D06">
              <w:rPr>
                <w:sz w:val="22"/>
                <w:szCs w:val="22"/>
              </w:rPr>
              <w:t>1.1.</w:t>
            </w:r>
          </w:p>
        </w:tc>
        <w:tc>
          <w:tcPr>
            <w:tcW w:w="14407" w:type="dxa"/>
            <w:gridSpan w:val="22"/>
            <w:shd w:val="clear" w:color="auto" w:fill="auto"/>
          </w:tcPr>
          <w:p w14:paraId="202FFBF6" w14:textId="35D61C8D" w:rsidR="00C62040" w:rsidRPr="00392D06" w:rsidRDefault="00422B7E" w:rsidP="00B126C1">
            <w:pPr>
              <w:pStyle w:val="BasicParagraph"/>
              <w:spacing w:line="240" w:lineRule="auto"/>
              <w:jc w:val="both"/>
              <w:rPr>
                <w:sz w:val="22"/>
                <w:szCs w:val="22"/>
              </w:rPr>
            </w:pPr>
            <w:r w:rsidRPr="00392D06">
              <w:rPr>
                <w:sz w:val="22"/>
                <w:szCs w:val="22"/>
              </w:rPr>
              <w:t xml:space="preserve">Vietos projektų finansavimo sąlygų apraše (toliau – FSA) nustatytos vietos projektų tinkamumo finansuoti sąlygos – reikalavimai, kurie taikomi pareiškėjui, siekiančiam gauti paramą vietos projektui įgyvendinti pagal FSA </w:t>
            </w:r>
            <w:r w:rsidRPr="00392D06">
              <w:rPr>
                <w:color w:val="auto"/>
                <w:sz w:val="22"/>
                <w:szCs w:val="22"/>
              </w:rPr>
              <w:t xml:space="preserve">1.2 </w:t>
            </w:r>
            <w:r w:rsidRPr="00392D06">
              <w:rPr>
                <w:sz w:val="22"/>
                <w:szCs w:val="22"/>
              </w:rPr>
              <w:t xml:space="preserve">papunktyje nurodytą VPS priemonę </w:t>
            </w:r>
            <w:r w:rsidR="00B126C1" w:rsidRPr="00B126C1">
              <w:rPr>
                <w:rFonts w:eastAsia="Calibri" w:cs="Arial"/>
                <w:bCs/>
                <w:iCs/>
                <w:sz w:val="22"/>
                <w:szCs w:val="22"/>
              </w:rPr>
              <w:t>„Kaimo gyventojams skirtų pagrindinių vietos paslaugų ir susijusios infrastruktūros gerinimas“</w:t>
            </w:r>
            <w:r w:rsidR="00B126C1" w:rsidRPr="006B17A4">
              <w:rPr>
                <w:rFonts w:eastAsia="Calibri" w:cs="Arial"/>
                <w:b/>
                <w:bCs/>
                <w:iCs/>
                <w:szCs w:val="28"/>
              </w:rPr>
              <w:t xml:space="preserve"> </w:t>
            </w:r>
            <w:r w:rsidRPr="00392D06">
              <w:rPr>
                <w:sz w:val="22"/>
                <w:szCs w:val="22"/>
              </w:rPr>
              <w:t xml:space="preserve">Nr. </w:t>
            </w:r>
            <w:r w:rsidR="00B126C1">
              <w:rPr>
                <w:rFonts w:eastAsia="Calibri" w:cs="Calibri"/>
                <w:sz w:val="22"/>
                <w:szCs w:val="22"/>
              </w:rPr>
              <w:t>LEADER-19.2-SAVA-1</w:t>
            </w:r>
            <w:r w:rsidRPr="00392D06">
              <w:rPr>
                <w:sz w:val="22"/>
                <w:szCs w:val="22"/>
              </w:rPr>
              <w:t xml:space="preserve">), susidedantys iš tinkamumo finansuoti sąlygų, pareiškėjų įsipareigojimų, vietos projektų atrankos kriterijų, kitų pareiškėjams (ir partneriams)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 </w:t>
            </w:r>
            <w:r w:rsidR="00F67FEC" w:rsidRPr="00D23EA2">
              <w:rPr>
                <w:sz w:val="22"/>
                <w:szCs w:val="22"/>
              </w:rPr>
              <w:t>(</w:t>
            </w:r>
            <w:r w:rsidR="00F67FEC" w:rsidRPr="0079663D">
              <w:rPr>
                <w:sz w:val="22"/>
                <w:szCs w:val="22"/>
              </w:rPr>
              <w:t>Lietuvos Respublikos žemės ūkio ministro 20</w:t>
            </w:r>
            <w:r w:rsidR="00F67FEC">
              <w:rPr>
                <w:sz w:val="22"/>
                <w:szCs w:val="22"/>
              </w:rPr>
              <w:t>22</w:t>
            </w:r>
            <w:r w:rsidR="00F67FEC" w:rsidRPr="0079663D">
              <w:rPr>
                <w:sz w:val="22"/>
                <w:szCs w:val="22"/>
              </w:rPr>
              <w:t xml:space="preserve"> m. </w:t>
            </w:r>
            <w:r w:rsidR="00F67FEC">
              <w:rPr>
                <w:sz w:val="22"/>
                <w:szCs w:val="22"/>
              </w:rPr>
              <w:t>rugpjūčio</w:t>
            </w:r>
            <w:r w:rsidR="00F67FEC" w:rsidRPr="0079663D">
              <w:rPr>
                <w:sz w:val="22"/>
                <w:szCs w:val="22"/>
              </w:rPr>
              <w:t xml:space="preserve"> </w:t>
            </w:r>
            <w:r w:rsidR="00F67FEC">
              <w:rPr>
                <w:sz w:val="22"/>
                <w:szCs w:val="22"/>
              </w:rPr>
              <w:t>31</w:t>
            </w:r>
            <w:r w:rsidR="00F67FEC" w:rsidRPr="0079663D">
              <w:rPr>
                <w:sz w:val="22"/>
                <w:szCs w:val="22"/>
              </w:rPr>
              <w:t xml:space="preserve"> d. įsakymo Nr. 3D-</w:t>
            </w:r>
            <w:r w:rsidR="00F67FEC">
              <w:rPr>
                <w:sz w:val="22"/>
                <w:szCs w:val="22"/>
              </w:rPr>
              <w:t>521</w:t>
            </w:r>
            <w:r w:rsidR="00F67FEC" w:rsidRPr="0079663D">
              <w:rPr>
                <w:sz w:val="22"/>
                <w:szCs w:val="22"/>
              </w:rPr>
              <w:t xml:space="preserve"> redakcija)</w:t>
            </w:r>
            <w:r w:rsidR="00F67FEC" w:rsidRPr="0079237A">
              <w:rPr>
                <w:sz w:val="22"/>
                <w:szCs w:val="22"/>
              </w:rPr>
              <w:t xml:space="preserve"> </w:t>
            </w:r>
            <w:r w:rsidRPr="00392D06">
              <w:rPr>
                <w:sz w:val="22"/>
                <w:szCs w:val="22"/>
              </w:rPr>
              <w:t>(toliau – Vietos projektų administravimo taisyklės). FSA nustatytos vietos projektų tinkamumo finansuoti sąlygos turi būti iki galo įvykdytos iki vietos projekto atrankos vertinimo pabaigos, išskyrus atvejus, kai Vietos projektų administravimo taisyklėse ir šiame FSA nurodyta kitaip. Atitiktis vietos projekto tinkamumo finansuoti sąlygoms turi būti išlaikoma visą vietos projekto įgyvendinimo ir kontrolės laikotarpį, išskyrus atvejus, kai Vietos projektų administravimo taisyklėse ir šiame FSA nurodyta kitaip.</w:t>
            </w:r>
          </w:p>
        </w:tc>
      </w:tr>
      <w:tr w:rsidR="000D6DC5" w:rsidRPr="00392D06" w14:paraId="0B076696" w14:textId="77777777" w:rsidTr="004D0A30">
        <w:trPr>
          <w:trHeight w:val="558"/>
        </w:trPr>
        <w:tc>
          <w:tcPr>
            <w:tcW w:w="756" w:type="dxa"/>
            <w:shd w:val="clear" w:color="auto" w:fill="auto"/>
          </w:tcPr>
          <w:p w14:paraId="5312DEE4" w14:textId="77777777" w:rsidR="000D6DC5" w:rsidRPr="00392D06" w:rsidRDefault="000D6DC5" w:rsidP="00B26F35">
            <w:pPr>
              <w:jc w:val="center"/>
              <w:rPr>
                <w:sz w:val="22"/>
                <w:szCs w:val="22"/>
              </w:rPr>
            </w:pPr>
            <w:r w:rsidRPr="00392D06">
              <w:rPr>
                <w:sz w:val="22"/>
                <w:szCs w:val="22"/>
              </w:rPr>
              <w:t>1.2.</w:t>
            </w:r>
          </w:p>
        </w:tc>
        <w:tc>
          <w:tcPr>
            <w:tcW w:w="5760" w:type="dxa"/>
            <w:shd w:val="clear" w:color="auto" w:fill="auto"/>
          </w:tcPr>
          <w:p w14:paraId="42F30C7A" w14:textId="562681BB" w:rsidR="000D6DC5" w:rsidRPr="00392D06" w:rsidRDefault="000D6DC5" w:rsidP="00083B34">
            <w:pPr>
              <w:jc w:val="both"/>
              <w:rPr>
                <w:sz w:val="22"/>
                <w:szCs w:val="22"/>
              </w:rPr>
            </w:pPr>
            <w:r w:rsidRPr="00392D06">
              <w:rPr>
                <w:sz w:val="22"/>
                <w:szCs w:val="22"/>
              </w:rPr>
              <w:t>FSA</w:t>
            </w:r>
            <w:r w:rsidR="00E6154E" w:rsidRPr="00392D06">
              <w:rPr>
                <w:sz w:val="22"/>
                <w:szCs w:val="22"/>
              </w:rPr>
              <w:t xml:space="preserve"> taikomas</w:t>
            </w:r>
            <w:r w:rsidRPr="00392D06">
              <w:rPr>
                <w:sz w:val="22"/>
                <w:szCs w:val="22"/>
              </w:rPr>
              <w:t>:</w:t>
            </w:r>
          </w:p>
        </w:tc>
        <w:tc>
          <w:tcPr>
            <w:tcW w:w="8647" w:type="dxa"/>
            <w:gridSpan w:val="21"/>
            <w:shd w:val="clear" w:color="auto" w:fill="auto"/>
          </w:tcPr>
          <w:p w14:paraId="01328AE7" w14:textId="60391AC5" w:rsidR="000D6DC5" w:rsidRPr="00392D06" w:rsidRDefault="004D0A30" w:rsidP="00B26F35">
            <w:pPr>
              <w:jc w:val="both"/>
              <w:rPr>
                <w:sz w:val="22"/>
                <w:szCs w:val="22"/>
              </w:rPr>
            </w:pPr>
            <w:r w:rsidRPr="00392D06">
              <w:rPr>
                <w:sz w:val="22"/>
                <w:szCs w:val="22"/>
              </w:rPr>
              <w:t xml:space="preserve">VPS priemonės </w:t>
            </w:r>
            <w:r w:rsidR="00B126C1" w:rsidRPr="00B126C1">
              <w:rPr>
                <w:rFonts w:eastAsia="Calibri" w:cs="Arial"/>
                <w:bCs/>
                <w:iCs/>
                <w:sz w:val="22"/>
                <w:szCs w:val="22"/>
                <w:lang w:eastAsia="en-US"/>
              </w:rPr>
              <w:t>„Kaimo gyventojams skirtų pagrindinių vietos paslaugų ir susijusios infrastruktūros gerinimas“</w:t>
            </w:r>
            <w:r w:rsidR="00B126C1">
              <w:rPr>
                <w:rFonts w:eastAsia="Calibri" w:cs="Calibri"/>
                <w:sz w:val="22"/>
                <w:szCs w:val="22"/>
                <w:lang w:eastAsia="en-US"/>
              </w:rPr>
              <w:t xml:space="preserve"> (kodas LEADER-19.2-SAVA-1</w:t>
            </w:r>
            <w:r w:rsidR="00D64C82" w:rsidRPr="00D64C82">
              <w:rPr>
                <w:rFonts w:eastAsia="Calibri" w:cs="Calibri"/>
                <w:sz w:val="22"/>
                <w:szCs w:val="22"/>
                <w:lang w:eastAsia="en-US"/>
              </w:rPr>
              <w:t>)</w:t>
            </w:r>
            <w:r w:rsidR="00D64C82" w:rsidRPr="00D64C82">
              <w:rPr>
                <w:sz w:val="22"/>
                <w:szCs w:val="22"/>
              </w:rPr>
              <w:t xml:space="preserve"> </w:t>
            </w:r>
            <w:r w:rsidRPr="00D64C82">
              <w:rPr>
                <w:sz w:val="22"/>
                <w:szCs w:val="22"/>
              </w:rPr>
              <w:t>(toliau – VPS priemonė) vietos projektams</w:t>
            </w:r>
          </w:p>
        </w:tc>
      </w:tr>
      <w:tr w:rsidR="00BA472C" w:rsidRPr="00392D06" w14:paraId="31DB4124" w14:textId="77777777" w:rsidTr="00FB19FD">
        <w:trPr>
          <w:trHeight w:val="307"/>
        </w:trPr>
        <w:tc>
          <w:tcPr>
            <w:tcW w:w="756" w:type="dxa"/>
            <w:vMerge w:val="restart"/>
            <w:shd w:val="clear" w:color="auto" w:fill="auto"/>
            <w:vAlign w:val="center"/>
          </w:tcPr>
          <w:p w14:paraId="35F7317B" w14:textId="77777777" w:rsidR="00BA472C" w:rsidRPr="00392D06" w:rsidRDefault="002D0B1A" w:rsidP="00736A88">
            <w:pPr>
              <w:jc w:val="center"/>
              <w:rPr>
                <w:sz w:val="22"/>
                <w:szCs w:val="22"/>
              </w:rPr>
            </w:pPr>
            <w:r w:rsidRPr="00392D06">
              <w:rPr>
                <w:sz w:val="22"/>
                <w:szCs w:val="22"/>
              </w:rPr>
              <w:t>1.</w:t>
            </w:r>
            <w:r w:rsidR="00FC750A" w:rsidRPr="00392D06">
              <w:rPr>
                <w:sz w:val="22"/>
                <w:szCs w:val="22"/>
              </w:rPr>
              <w:t>3</w:t>
            </w:r>
            <w:r w:rsidR="00BA472C" w:rsidRPr="00392D06">
              <w:rPr>
                <w:sz w:val="22"/>
                <w:szCs w:val="22"/>
              </w:rPr>
              <w:t>.</w:t>
            </w:r>
          </w:p>
        </w:tc>
        <w:tc>
          <w:tcPr>
            <w:tcW w:w="5760" w:type="dxa"/>
            <w:vMerge w:val="restart"/>
            <w:shd w:val="clear" w:color="auto" w:fill="auto"/>
            <w:vAlign w:val="center"/>
          </w:tcPr>
          <w:p w14:paraId="6732085F" w14:textId="3A2F88EB" w:rsidR="00BA472C" w:rsidRPr="00392D06" w:rsidRDefault="00BA472C" w:rsidP="00736A88">
            <w:pPr>
              <w:jc w:val="both"/>
              <w:rPr>
                <w:sz w:val="22"/>
                <w:szCs w:val="22"/>
              </w:rPr>
            </w:pPr>
            <w:r w:rsidRPr="00392D06">
              <w:rPr>
                <w:sz w:val="22"/>
                <w:szCs w:val="22"/>
              </w:rPr>
              <w:t xml:space="preserve">FSA taikomas </w:t>
            </w:r>
            <w:r w:rsidR="00B80E74" w:rsidRPr="00392D06">
              <w:rPr>
                <w:sz w:val="22"/>
                <w:szCs w:val="22"/>
              </w:rPr>
              <w:t>VPS priemonės</w:t>
            </w:r>
            <w:r w:rsidR="00B80E74" w:rsidRPr="00392D06">
              <w:rPr>
                <w:i/>
                <w:sz w:val="22"/>
                <w:szCs w:val="22"/>
              </w:rPr>
              <w:t xml:space="preserve"> </w:t>
            </w:r>
            <w:r w:rsidRPr="00392D06">
              <w:rPr>
                <w:sz w:val="22"/>
                <w:szCs w:val="22"/>
              </w:rPr>
              <w:t>paraiškoms, kurios pateiktos ir užregistruotos:</w:t>
            </w:r>
          </w:p>
          <w:p w14:paraId="05780E04" w14:textId="77777777" w:rsidR="00BA472C" w:rsidRPr="00392D06" w:rsidRDefault="00BA472C" w:rsidP="00736A88">
            <w:pPr>
              <w:jc w:val="both"/>
              <w:rPr>
                <w:i/>
                <w:sz w:val="22"/>
                <w:szCs w:val="22"/>
              </w:rPr>
            </w:pPr>
          </w:p>
        </w:tc>
        <w:tc>
          <w:tcPr>
            <w:tcW w:w="4040" w:type="dxa"/>
            <w:gridSpan w:val="10"/>
            <w:shd w:val="clear" w:color="auto" w:fill="auto"/>
            <w:vAlign w:val="center"/>
          </w:tcPr>
          <w:p w14:paraId="69BE5956" w14:textId="6C713E91" w:rsidR="00BA472C" w:rsidRPr="00392D06" w:rsidRDefault="00BA472C" w:rsidP="00325B82">
            <w:pPr>
              <w:jc w:val="both"/>
              <w:rPr>
                <w:sz w:val="22"/>
                <w:szCs w:val="22"/>
              </w:rPr>
            </w:pPr>
            <w:r w:rsidRPr="00392D06">
              <w:rPr>
                <w:sz w:val="22"/>
                <w:szCs w:val="22"/>
              </w:rPr>
              <w:t>nuo vietos projektų paraiškų rinkimo pradžios</w:t>
            </w:r>
          </w:p>
        </w:tc>
        <w:tc>
          <w:tcPr>
            <w:tcW w:w="404" w:type="dxa"/>
            <w:shd w:val="clear" w:color="auto" w:fill="auto"/>
            <w:vAlign w:val="center"/>
          </w:tcPr>
          <w:p w14:paraId="467626B0" w14:textId="1BF8D8E0" w:rsidR="00BA472C" w:rsidRPr="00392D06" w:rsidRDefault="00325B82" w:rsidP="00736A88">
            <w:pPr>
              <w:jc w:val="center"/>
              <w:rPr>
                <w:sz w:val="22"/>
                <w:szCs w:val="22"/>
              </w:rPr>
            </w:pPr>
            <w:r w:rsidRPr="00392D06">
              <w:rPr>
                <w:sz w:val="22"/>
                <w:szCs w:val="22"/>
              </w:rPr>
              <w:t>2</w:t>
            </w:r>
          </w:p>
        </w:tc>
        <w:tc>
          <w:tcPr>
            <w:tcW w:w="404" w:type="dxa"/>
            <w:shd w:val="clear" w:color="auto" w:fill="auto"/>
            <w:vAlign w:val="center"/>
          </w:tcPr>
          <w:p w14:paraId="3DB6FDBD" w14:textId="34A4CCA9" w:rsidR="00BA472C" w:rsidRPr="00392D06" w:rsidRDefault="00325B82" w:rsidP="00736A88">
            <w:pPr>
              <w:jc w:val="center"/>
              <w:rPr>
                <w:sz w:val="22"/>
                <w:szCs w:val="22"/>
              </w:rPr>
            </w:pPr>
            <w:r w:rsidRPr="00392D06">
              <w:rPr>
                <w:sz w:val="22"/>
                <w:szCs w:val="22"/>
              </w:rPr>
              <w:t>0</w:t>
            </w:r>
          </w:p>
        </w:tc>
        <w:tc>
          <w:tcPr>
            <w:tcW w:w="404" w:type="dxa"/>
            <w:gridSpan w:val="2"/>
            <w:shd w:val="clear" w:color="auto" w:fill="auto"/>
            <w:vAlign w:val="center"/>
          </w:tcPr>
          <w:p w14:paraId="3031004C" w14:textId="52F3915F" w:rsidR="00BA472C" w:rsidRPr="00392D06" w:rsidRDefault="00931AA2" w:rsidP="00736A88">
            <w:pPr>
              <w:jc w:val="center"/>
              <w:rPr>
                <w:sz w:val="22"/>
                <w:szCs w:val="22"/>
              </w:rPr>
            </w:pPr>
            <w:r>
              <w:rPr>
                <w:sz w:val="22"/>
                <w:szCs w:val="22"/>
              </w:rPr>
              <w:t>2</w:t>
            </w:r>
          </w:p>
        </w:tc>
        <w:tc>
          <w:tcPr>
            <w:tcW w:w="404" w:type="dxa"/>
            <w:shd w:val="clear" w:color="auto" w:fill="auto"/>
            <w:vAlign w:val="center"/>
          </w:tcPr>
          <w:p w14:paraId="62E525C5" w14:textId="14315A50" w:rsidR="00BA472C" w:rsidRPr="00392D06" w:rsidRDefault="00B27E55" w:rsidP="00736A88">
            <w:pPr>
              <w:jc w:val="center"/>
              <w:rPr>
                <w:sz w:val="22"/>
                <w:szCs w:val="22"/>
              </w:rPr>
            </w:pPr>
            <w:r>
              <w:rPr>
                <w:sz w:val="22"/>
                <w:szCs w:val="22"/>
              </w:rPr>
              <w:t>2</w:t>
            </w:r>
          </w:p>
        </w:tc>
        <w:tc>
          <w:tcPr>
            <w:tcW w:w="404" w:type="dxa"/>
            <w:shd w:val="clear" w:color="auto" w:fill="auto"/>
            <w:vAlign w:val="center"/>
          </w:tcPr>
          <w:p w14:paraId="0BE6DF52"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3311FDB8" w14:textId="3C9447BE" w:rsidR="00BA472C" w:rsidRPr="00392D06" w:rsidRDefault="00B27E55" w:rsidP="00736A88">
            <w:pPr>
              <w:jc w:val="center"/>
              <w:rPr>
                <w:sz w:val="22"/>
                <w:szCs w:val="22"/>
              </w:rPr>
            </w:pPr>
            <w:r>
              <w:rPr>
                <w:sz w:val="22"/>
                <w:szCs w:val="22"/>
              </w:rPr>
              <w:t>1</w:t>
            </w:r>
          </w:p>
        </w:tc>
        <w:tc>
          <w:tcPr>
            <w:tcW w:w="404" w:type="dxa"/>
            <w:shd w:val="clear" w:color="auto" w:fill="auto"/>
            <w:vAlign w:val="center"/>
          </w:tcPr>
          <w:p w14:paraId="543F46C5" w14:textId="100BBB8C" w:rsidR="00BA472C" w:rsidRPr="00392D06" w:rsidRDefault="00B27E55" w:rsidP="00736A88">
            <w:pPr>
              <w:jc w:val="center"/>
              <w:rPr>
                <w:sz w:val="22"/>
                <w:szCs w:val="22"/>
              </w:rPr>
            </w:pPr>
            <w:r>
              <w:rPr>
                <w:sz w:val="22"/>
                <w:szCs w:val="22"/>
              </w:rPr>
              <w:t>0</w:t>
            </w:r>
          </w:p>
        </w:tc>
        <w:tc>
          <w:tcPr>
            <w:tcW w:w="404" w:type="dxa"/>
            <w:shd w:val="clear" w:color="auto" w:fill="auto"/>
            <w:vAlign w:val="center"/>
          </w:tcPr>
          <w:p w14:paraId="1A8AE5FC"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5DA5B608" w14:textId="2107090C" w:rsidR="00BA472C" w:rsidRPr="00392D06" w:rsidRDefault="00B27E55" w:rsidP="00736A88">
            <w:pPr>
              <w:jc w:val="center"/>
              <w:rPr>
                <w:sz w:val="22"/>
                <w:szCs w:val="22"/>
              </w:rPr>
            </w:pPr>
            <w:r>
              <w:rPr>
                <w:sz w:val="22"/>
                <w:szCs w:val="22"/>
              </w:rPr>
              <w:t>3</w:t>
            </w:r>
          </w:p>
        </w:tc>
        <w:tc>
          <w:tcPr>
            <w:tcW w:w="971" w:type="dxa"/>
            <w:shd w:val="clear" w:color="auto" w:fill="auto"/>
            <w:vAlign w:val="center"/>
          </w:tcPr>
          <w:p w14:paraId="394547AB" w14:textId="71EE23F1" w:rsidR="00BA472C" w:rsidRPr="00392D06" w:rsidRDefault="00B27E55" w:rsidP="00736A88">
            <w:pPr>
              <w:jc w:val="center"/>
              <w:rPr>
                <w:sz w:val="22"/>
                <w:szCs w:val="22"/>
              </w:rPr>
            </w:pPr>
            <w:r>
              <w:rPr>
                <w:sz w:val="22"/>
                <w:szCs w:val="22"/>
              </w:rPr>
              <w:t>1</w:t>
            </w:r>
          </w:p>
        </w:tc>
      </w:tr>
      <w:tr w:rsidR="00BA472C" w:rsidRPr="00392D06" w14:paraId="0672DB36" w14:textId="77777777" w:rsidTr="00FB19FD">
        <w:trPr>
          <w:trHeight w:val="307"/>
        </w:trPr>
        <w:tc>
          <w:tcPr>
            <w:tcW w:w="756" w:type="dxa"/>
            <w:vMerge/>
            <w:shd w:val="clear" w:color="auto" w:fill="auto"/>
            <w:vAlign w:val="center"/>
          </w:tcPr>
          <w:p w14:paraId="435EC9A3" w14:textId="77777777" w:rsidR="00BA472C" w:rsidRPr="00392D06" w:rsidRDefault="00BA472C" w:rsidP="00736A88">
            <w:pPr>
              <w:jc w:val="both"/>
              <w:rPr>
                <w:sz w:val="22"/>
                <w:szCs w:val="22"/>
              </w:rPr>
            </w:pPr>
          </w:p>
        </w:tc>
        <w:tc>
          <w:tcPr>
            <w:tcW w:w="5760" w:type="dxa"/>
            <w:vMerge/>
            <w:shd w:val="clear" w:color="auto" w:fill="auto"/>
            <w:vAlign w:val="center"/>
          </w:tcPr>
          <w:p w14:paraId="266A379A" w14:textId="77777777" w:rsidR="00BA472C" w:rsidRPr="00392D06" w:rsidRDefault="00BA472C" w:rsidP="00736A88">
            <w:pPr>
              <w:rPr>
                <w:sz w:val="22"/>
                <w:szCs w:val="22"/>
              </w:rPr>
            </w:pPr>
          </w:p>
        </w:tc>
        <w:tc>
          <w:tcPr>
            <w:tcW w:w="4040" w:type="dxa"/>
            <w:gridSpan w:val="10"/>
            <w:shd w:val="clear" w:color="auto" w:fill="auto"/>
            <w:vAlign w:val="center"/>
          </w:tcPr>
          <w:p w14:paraId="53E3CA10" w14:textId="4F7A2561" w:rsidR="00BA472C" w:rsidRPr="00392D06" w:rsidRDefault="00BA472C" w:rsidP="00325B82">
            <w:pPr>
              <w:jc w:val="both"/>
              <w:rPr>
                <w:sz w:val="22"/>
                <w:szCs w:val="22"/>
              </w:rPr>
            </w:pPr>
            <w:r w:rsidRPr="00392D06">
              <w:rPr>
                <w:sz w:val="22"/>
                <w:szCs w:val="22"/>
              </w:rPr>
              <w:t>iki vietos projektų paraiškų rinkimo pabaigos</w:t>
            </w:r>
          </w:p>
        </w:tc>
        <w:tc>
          <w:tcPr>
            <w:tcW w:w="404" w:type="dxa"/>
            <w:shd w:val="clear" w:color="auto" w:fill="auto"/>
            <w:vAlign w:val="center"/>
          </w:tcPr>
          <w:p w14:paraId="64CBADB7" w14:textId="36A67810" w:rsidR="00BA472C" w:rsidRPr="00392D06" w:rsidRDefault="00325B82" w:rsidP="00736A88">
            <w:pPr>
              <w:jc w:val="center"/>
              <w:rPr>
                <w:sz w:val="22"/>
                <w:szCs w:val="22"/>
              </w:rPr>
            </w:pPr>
            <w:r w:rsidRPr="00392D06">
              <w:rPr>
                <w:sz w:val="22"/>
                <w:szCs w:val="22"/>
              </w:rPr>
              <w:t>2</w:t>
            </w:r>
          </w:p>
        </w:tc>
        <w:tc>
          <w:tcPr>
            <w:tcW w:w="404" w:type="dxa"/>
            <w:shd w:val="clear" w:color="auto" w:fill="auto"/>
            <w:vAlign w:val="center"/>
          </w:tcPr>
          <w:p w14:paraId="74D42084" w14:textId="2B58E0F2" w:rsidR="00BA472C" w:rsidRPr="00392D06" w:rsidRDefault="00325B82" w:rsidP="00736A88">
            <w:pPr>
              <w:jc w:val="center"/>
              <w:rPr>
                <w:sz w:val="22"/>
                <w:szCs w:val="22"/>
              </w:rPr>
            </w:pPr>
            <w:r w:rsidRPr="00392D06">
              <w:rPr>
                <w:sz w:val="22"/>
                <w:szCs w:val="22"/>
              </w:rPr>
              <w:t>0</w:t>
            </w:r>
          </w:p>
        </w:tc>
        <w:tc>
          <w:tcPr>
            <w:tcW w:w="404" w:type="dxa"/>
            <w:gridSpan w:val="2"/>
            <w:shd w:val="clear" w:color="auto" w:fill="auto"/>
            <w:vAlign w:val="center"/>
          </w:tcPr>
          <w:p w14:paraId="08F05C65" w14:textId="1D0BE1E9" w:rsidR="00BA472C" w:rsidRPr="00392D06" w:rsidRDefault="00931AA2" w:rsidP="00736A88">
            <w:pPr>
              <w:jc w:val="center"/>
              <w:rPr>
                <w:sz w:val="22"/>
                <w:szCs w:val="22"/>
              </w:rPr>
            </w:pPr>
            <w:r>
              <w:rPr>
                <w:sz w:val="22"/>
                <w:szCs w:val="22"/>
              </w:rPr>
              <w:t>2</w:t>
            </w:r>
          </w:p>
        </w:tc>
        <w:tc>
          <w:tcPr>
            <w:tcW w:w="404" w:type="dxa"/>
            <w:shd w:val="clear" w:color="auto" w:fill="auto"/>
            <w:vAlign w:val="center"/>
          </w:tcPr>
          <w:p w14:paraId="08154CA9" w14:textId="22B8F48F" w:rsidR="00BA472C" w:rsidRPr="00392D06" w:rsidRDefault="00B27E55" w:rsidP="00736A88">
            <w:pPr>
              <w:jc w:val="center"/>
              <w:rPr>
                <w:sz w:val="22"/>
                <w:szCs w:val="22"/>
              </w:rPr>
            </w:pPr>
            <w:r>
              <w:rPr>
                <w:sz w:val="22"/>
                <w:szCs w:val="22"/>
              </w:rPr>
              <w:t>2</w:t>
            </w:r>
          </w:p>
        </w:tc>
        <w:tc>
          <w:tcPr>
            <w:tcW w:w="404" w:type="dxa"/>
            <w:shd w:val="clear" w:color="auto" w:fill="auto"/>
            <w:vAlign w:val="center"/>
          </w:tcPr>
          <w:p w14:paraId="342AAB30"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63F62854" w14:textId="645FC5C6" w:rsidR="00BA472C" w:rsidRPr="00392D06" w:rsidRDefault="00B27E55" w:rsidP="00736A88">
            <w:pPr>
              <w:jc w:val="center"/>
              <w:rPr>
                <w:sz w:val="22"/>
                <w:szCs w:val="22"/>
              </w:rPr>
            </w:pPr>
            <w:r>
              <w:rPr>
                <w:sz w:val="22"/>
                <w:szCs w:val="22"/>
              </w:rPr>
              <w:t>1</w:t>
            </w:r>
          </w:p>
        </w:tc>
        <w:tc>
          <w:tcPr>
            <w:tcW w:w="404" w:type="dxa"/>
            <w:shd w:val="clear" w:color="auto" w:fill="auto"/>
            <w:vAlign w:val="center"/>
          </w:tcPr>
          <w:p w14:paraId="7575FAD3" w14:textId="4B980BB9" w:rsidR="00BA472C" w:rsidRPr="00392D06" w:rsidRDefault="00B27E55" w:rsidP="00736A88">
            <w:pPr>
              <w:jc w:val="center"/>
              <w:rPr>
                <w:sz w:val="22"/>
                <w:szCs w:val="22"/>
              </w:rPr>
            </w:pPr>
            <w:r>
              <w:rPr>
                <w:sz w:val="22"/>
                <w:szCs w:val="22"/>
              </w:rPr>
              <w:t>2</w:t>
            </w:r>
          </w:p>
        </w:tc>
        <w:tc>
          <w:tcPr>
            <w:tcW w:w="404" w:type="dxa"/>
            <w:shd w:val="clear" w:color="auto" w:fill="auto"/>
            <w:vAlign w:val="center"/>
          </w:tcPr>
          <w:p w14:paraId="4A246876"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71C861CA" w14:textId="2D528AD4" w:rsidR="00BA472C" w:rsidRPr="00392D06" w:rsidRDefault="00B27E55" w:rsidP="00736A88">
            <w:pPr>
              <w:jc w:val="center"/>
              <w:rPr>
                <w:sz w:val="22"/>
                <w:szCs w:val="22"/>
              </w:rPr>
            </w:pPr>
            <w:r>
              <w:rPr>
                <w:sz w:val="22"/>
                <w:szCs w:val="22"/>
              </w:rPr>
              <w:t>2</w:t>
            </w:r>
          </w:p>
        </w:tc>
        <w:tc>
          <w:tcPr>
            <w:tcW w:w="971" w:type="dxa"/>
            <w:shd w:val="clear" w:color="auto" w:fill="auto"/>
            <w:vAlign w:val="center"/>
          </w:tcPr>
          <w:p w14:paraId="2F5C63F1" w14:textId="14FD6971" w:rsidR="00BA472C" w:rsidRPr="00392D06" w:rsidRDefault="00B27E55" w:rsidP="00736A88">
            <w:pPr>
              <w:jc w:val="center"/>
              <w:rPr>
                <w:sz w:val="22"/>
                <w:szCs w:val="22"/>
              </w:rPr>
            </w:pPr>
            <w:r>
              <w:rPr>
                <w:sz w:val="22"/>
                <w:szCs w:val="22"/>
              </w:rPr>
              <w:t>8</w:t>
            </w:r>
          </w:p>
        </w:tc>
      </w:tr>
      <w:tr w:rsidR="00BA472C" w:rsidRPr="00392D06" w14:paraId="00C9CEC6" w14:textId="77777777" w:rsidTr="00FB19FD">
        <w:trPr>
          <w:trHeight w:val="689"/>
        </w:trPr>
        <w:tc>
          <w:tcPr>
            <w:tcW w:w="756" w:type="dxa"/>
            <w:vMerge w:val="restart"/>
            <w:shd w:val="clear" w:color="auto" w:fill="auto"/>
            <w:vAlign w:val="center"/>
          </w:tcPr>
          <w:p w14:paraId="52B094EB" w14:textId="72769104" w:rsidR="00BA472C" w:rsidRPr="00392D06" w:rsidRDefault="002D0B1A" w:rsidP="00736A88">
            <w:pPr>
              <w:jc w:val="center"/>
              <w:rPr>
                <w:sz w:val="22"/>
                <w:szCs w:val="22"/>
              </w:rPr>
            </w:pPr>
            <w:r w:rsidRPr="00392D06">
              <w:rPr>
                <w:sz w:val="22"/>
                <w:szCs w:val="22"/>
              </w:rPr>
              <w:t>1.</w:t>
            </w:r>
            <w:r w:rsidR="00EF52F3" w:rsidRPr="00392D06">
              <w:rPr>
                <w:sz w:val="22"/>
                <w:szCs w:val="22"/>
              </w:rPr>
              <w:t>4</w:t>
            </w:r>
            <w:r w:rsidR="00BA472C" w:rsidRPr="00392D06">
              <w:rPr>
                <w:sz w:val="22"/>
                <w:szCs w:val="22"/>
              </w:rPr>
              <w:t>.</w:t>
            </w:r>
          </w:p>
        </w:tc>
        <w:tc>
          <w:tcPr>
            <w:tcW w:w="5760" w:type="dxa"/>
            <w:vMerge w:val="restart"/>
            <w:shd w:val="clear" w:color="auto" w:fill="auto"/>
            <w:vAlign w:val="center"/>
          </w:tcPr>
          <w:p w14:paraId="5B4DE578" w14:textId="0E6B94C2" w:rsidR="00BA472C" w:rsidRPr="00392D06" w:rsidRDefault="00BA472C" w:rsidP="00325B82">
            <w:pPr>
              <w:jc w:val="both"/>
              <w:rPr>
                <w:sz w:val="22"/>
                <w:szCs w:val="22"/>
              </w:rPr>
            </w:pPr>
            <w:r w:rsidRPr="00392D06">
              <w:rPr>
                <w:sz w:val="22"/>
                <w:szCs w:val="22"/>
              </w:rPr>
              <w:t>FSA patvirtinta VPS vykdytojos</w:t>
            </w:r>
            <w:r w:rsidR="006556B6" w:rsidRPr="00392D06">
              <w:rPr>
                <w:sz w:val="22"/>
                <w:szCs w:val="22"/>
              </w:rPr>
              <w:t>:</w:t>
            </w:r>
            <w:r w:rsidRPr="00392D06">
              <w:rPr>
                <w:i/>
                <w:sz w:val="22"/>
                <w:szCs w:val="22"/>
              </w:rPr>
              <w:t xml:space="preserve"> </w:t>
            </w:r>
          </w:p>
        </w:tc>
        <w:tc>
          <w:tcPr>
            <w:tcW w:w="404" w:type="dxa"/>
            <w:vMerge w:val="restart"/>
            <w:shd w:val="clear" w:color="auto" w:fill="auto"/>
            <w:vAlign w:val="center"/>
          </w:tcPr>
          <w:p w14:paraId="56690E39" w14:textId="503682D5" w:rsidR="00BA472C" w:rsidRPr="00C63190" w:rsidRDefault="00325B82" w:rsidP="00736A88">
            <w:pPr>
              <w:jc w:val="center"/>
              <w:rPr>
                <w:sz w:val="22"/>
                <w:szCs w:val="22"/>
              </w:rPr>
            </w:pPr>
            <w:r w:rsidRPr="00C63190">
              <w:rPr>
                <w:sz w:val="22"/>
                <w:szCs w:val="22"/>
              </w:rPr>
              <w:t>2</w:t>
            </w:r>
          </w:p>
        </w:tc>
        <w:tc>
          <w:tcPr>
            <w:tcW w:w="404" w:type="dxa"/>
            <w:vMerge w:val="restart"/>
            <w:shd w:val="clear" w:color="auto" w:fill="auto"/>
            <w:vAlign w:val="center"/>
          </w:tcPr>
          <w:p w14:paraId="1753948D" w14:textId="56461399" w:rsidR="00BA472C" w:rsidRPr="00C63190" w:rsidRDefault="00325B82" w:rsidP="00736A88">
            <w:pPr>
              <w:jc w:val="center"/>
              <w:rPr>
                <w:sz w:val="22"/>
                <w:szCs w:val="22"/>
              </w:rPr>
            </w:pPr>
            <w:r w:rsidRPr="00C63190">
              <w:rPr>
                <w:sz w:val="22"/>
                <w:szCs w:val="22"/>
              </w:rPr>
              <w:t>0</w:t>
            </w:r>
          </w:p>
        </w:tc>
        <w:tc>
          <w:tcPr>
            <w:tcW w:w="404" w:type="dxa"/>
            <w:vMerge w:val="restart"/>
            <w:shd w:val="clear" w:color="auto" w:fill="auto"/>
            <w:vAlign w:val="center"/>
          </w:tcPr>
          <w:p w14:paraId="7C7691A7" w14:textId="44A53F86" w:rsidR="00BA472C" w:rsidRPr="00C63190" w:rsidRDefault="00931AA2" w:rsidP="00736A88">
            <w:pPr>
              <w:jc w:val="center"/>
              <w:rPr>
                <w:sz w:val="22"/>
                <w:szCs w:val="22"/>
              </w:rPr>
            </w:pPr>
            <w:r>
              <w:rPr>
                <w:sz w:val="22"/>
                <w:szCs w:val="22"/>
              </w:rPr>
              <w:t>2</w:t>
            </w:r>
          </w:p>
        </w:tc>
        <w:tc>
          <w:tcPr>
            <w:tcW w:w="404" w:type="dxa"/>
            <w:vMerge w:val="restart"/>
            <w:shd w:val="clear" w:color="auto" w:fill="auto"/>
            <w:vAlign w:val="center"/>
          </w:tcPr>
          <w:p w14:paraId="6BBEA8DA" w14:textId="74F7007E" w:rsidR="00BA472C" w:rsidRPr="00C63190" w:rsidRDefault="00B27E55" w:rsidP="00736A88">
            <w:pPr>
              <w:jc w:val="center"/>
              <w:rPr>
                <w:sz w:val="22"/>
                <w:szCs w:val="22"/>
              </w:rPr>
            </w:pPr>
            <w:r>
              <w:rPr>
                <w:sz w:val="22"/>
                <w:szCs w:val="22"/>
              </w:rPr>
              <w:t>2</w:t>
            </w:r>
          </w:p>
        </w:tc>
        <w:tc>
          <w:tcPr>
            <w:tcW w:w="404" w:type="dxa"/>
            <w:vMerge w:val="restart"/>
            <w:shd w:val="clear" w:color="auto" w:fill="auto"/>
            <w:vAlign w:val="center"/>
          </w:tcPr>
          <w:p w14:paraId="0C60B6B3" w14:textId="77777777" w:rsidR="00BA472C" w:rsidRPr="00C63190" w:rsidRDefault="00BA472C" w:rsidP="00736A88">
            <w:pPr>
              <w:jc w:val="center"/>
              <w:rPr>
                <w:sz w:val="22"/>
                <w:szCs w:val="22"/>
              </w:rPr>
            </w:pPr>
            <w:r w:rsidRPr="00C63190">
              <w:rPr>
                <w:sz w:val="22"/>
                <w:szCs w:val="22"/>
              </w:rPr>
              <w:t>-</w:t>
            </w:r>
          </w:p>
        </w:tc>
        <w:tc>
          <w:tcPr>
            <w:tcW w:w="404" w:type="dxa"/>
            <w:vMerge w:val="restart"/>
            <w:shd w:val="clear" w:color="auto" w:fill="auto"/>
            <w:vAlign w:val="center"/>
          </w:tcPr>
          <w:p w14:paraId="754D9C1C" w14:textId="6013BD0C" w:rsidR="00BA472C" w:rsidRPr="00C63190" w:rsidRDefault="00B27E55" w:rsidP="00736A88">
            <w:pPr>
              <w:jc w:val="center"/>
              <w:rPr>
                <w:sz w:val="22"/>
                <w:szCs w:val="22"/>
              </w:rPr>
            </w:pPr>
            <w:r>
              <w:rPr>
                <w:sz w:val="22"/>
                <w:szCs w:val="22"/>
              </w:rPr>
              <w:t>1</w:t>
            </w:r>
          </w:p>
        </w:tc>
        <w:tc>
          <w:tcPr>
            <w:tcW w:w="404" w:type="dxa"/>
            <w:vMerge w:val="restart"/>
            <w:shd w:val="clear" w:color="auto" w:fill="auto"/>
            <w:vAlign w:val="center"/>
          </w:tcPr>
          <w:p w14:paraId="3D6AC905" w14:textId="25A51491" w:rsidR="00BA472C" w:rsidRPr="00C63190" w:rsidRDefault="00B27E55" w:rsidP="00736A88">
            <w:pPr>
              <w:jc w:val="center"/>
              <w:rPr>
                <w:sz w:val="22"/>
                <w:szCs w:val="22"/>
              </w:rPr>
            </w:pPr>
            <w:r>
              <w:rPr>
                <w:sz w:val="22"/>
                <w:szCs w:val="22"/>
              </w:rPr>
              <w:t>0</w:t>
            </w:r>
          </w:p>
        </w:tc>
        <w:tc>
          <w:tcPr>
            <w:tcW w:w="404" w:type="dxa"/>
            <w:vMerge w:val="restart"/>
            <w:shd w:val="clear" w:color="auto" w:fill="auto"/>
            <w:vAlign w:val="center"/>
          </w:tcPr>
          <w:p w14:paraId="44AE9F8E" w14:textId="77777777" w:rsidR="00BA472C" w:rsidRPr="00C63190" w:rsidRDefault="00BA472C" w:rsidP="00736A88">
            <w:pPr>
              <w:jc w:val="center"/>
              <w:rPr>
                <w:sz w:val="22"/>
                <w:szCs w:val="22"/>
              </w:rPr>
            </w:pPr>
            <w:r w:rsidRPr="00C63190">
              <w:rPr>
                <w:sz w:val="22"/>
                <w:szCs w:val="22"/>
              </w:rPr>
              <w:t>-</w:t>
            </w:r>
          </w:p>
        </w:tc>
        <w:tc>
          <w:tcPr>
            <w:tcW w:w="404" w:type="dxa"/>
            <w:vMerge w:val="restart"/>
            <w:shd w:val="clear" w:color="auto" w:fill="auto"/>
            <w:vAlign w:val="center"/>
          </w:tcPr>
          <w:p w14:paraId="7A2BE326" w14:textId="6ED601FE" w:rsidR="00BA472C" w:rsidRPr="00C63190" w:rsidRDefault="00B27E55" w:rsidP="00736A88">
            <w:pPr>
              <w:jc w:val="center"/>
              <w:rPr>
                <w:sz w:val="22"/>
                <w:szCs w:val="22"/>
              </w:rPr>
            </w:pPr>
            <w:r>
              <w:rPr>
                <w:sz w:val="22"/>
                <w:szCs w:val="22"/>
              </w:rPr>
              <w:t>2</w:t>
            </w:r>
          </w:p>
        </w:tc>
        <w:tc>
          <w:tcPr>
            <w:tcW w:w="404" w:type="dxa"/>
            <w:vMerge w:val="restart"/>
            <w:shd w:val="clear" w:color="auto" w:fill="auto"/>
            <w:vAlign w:val="center"/>
          </w:tcPr>
          <w:p w14:paraId="00B61D79" w14:textId="59FE1976" w:rsidR="00BA472C" w:rsidRPr="00C63190" w:rsidRDefault="005A6825" w:rsidP="00736A88">
            <w:pPr>
              <w:jc w:val="center"/>
              <w:rPr>
                <w:sz w:val="22"/>
                <w:szCs w:val="22"/>
              </w:rPr>
            </w:pPr>
            <w:r>
              <w:rPr>
                <w:sz w:val="22"/>
                <w:szCs w:val="22"/>
              </w:rPr>
              <w:t>7</w:t>
            </w:r>
          </w:p>
        </w:tc>
        <w:tc>
          <w:tcPr>
            <w:tcW w:w="921" w:type="dxa"/>
            <w:gridSpan w:val="3"/>
            <w:shd w:val="clear" w:color="auto" w:fill="auto"/>
            <w:vAlign w:val="center"/>
          </w:tcPr>
          <w:p w14:paraId="1FCAB88C" w14:textId="77777777" w:rsidR="00895897" w:rsidRPr="00392D06" w:rsidRDefault="00895897" w:rsidP="00895897">
            <w:pPr>
              <w:jc w:val="center"/>
              <w:rPr>
                <w:sz w:val="22"/>
                <w:szCs w:val="22"/>
              </w:rPr>
            </w:pPr>
          </w:p>
          <w:p w14:paraId="507B5F31" w14:textId="77777777" w:rsidR="00895897" w:rsidRPr="00392D06" w:rsidRDefault="00895897" w:rsidP="00895897">
            <w:pPr>
              <w:jc w:val="center"/>
              <w:rPr>
                <w:sz w:val="22"/>
                <w:szCs w:val="22"/>
              </w:rPr>
            </w:pPr>
            <w:r w:rsidRPr="00392D06">
              <w:rPr>
                <w:sz w:val="22"/>
                <w:szCs w:val="22"/>
              </w:rPr>
              <w:fldChar w:fldCharType="begin">
                <w:ffData>
                  <w:name w:val=""/>
                  <w:enabled/>
                  <w:calcOnExit w:val="0"/>
                  <w:checkBox>
                    <w:sizeAuto/>
                    <w:default w:val="0"/>
                  </w:checkBox>
                </w:ffData>
              </w:fldChar>
            </w:r>
            <w:r w:rsidRPr="00392D06">
              <w:rPr>
                <w:sz w:val="22"/>
                <w:szCs w:val="22"/>
              </w:rPr>
              <w:instrText>FORMCHECKBOX</w:instrText>
            </w:r>
            <w:r w:rsidR="00484CB4">
              <w:rPr>
                <w:sz w:val="22"/>
                <w:szCs w:val="22"/>
              </w:rPr>
            </w:r>
            <w:r w:rsidR="00484CB4">
              <w:rPr>
                <w:sz w:val="22"/>
                <w:szCs w:val="22"/>
              </w:rPr>
              <w:fldChar w:fldCharType="separate"/>
            </w:r>
            <w:bookmarkStart w:id="0" w:name="__Fieldmark__180_811280687"/>
            <w:bookmarkStart w:id="1" w:name="__Fieldmark__24_2045622607"/>
            <w:bookmarkStart w:id="2" w:name="__Fieldmark__95_721176229"/>
            <w:bookmarkStart w:id="3" w:name="__Fieldmark__1318_1607837337"/>
            <w:bookmarkStart w:id="4" w:name="__Fieldmark__55286_1017286048"/>
            <w:bookmarkStart w:id="5" w:name="__Fieldmark__28_67693705"/>
            <w:bookmarkEnd w:id="0"/>
            <w:bookmarkEnd w:id="1"/>
            <w:bookmarkEnd w:id="2"/>
            <w:bookmarkEnd w:id="3"/>
            <w:bookmarkEnd w:id="4"/>
            <w:bookmarkEnd w:id="5"/>
            <w:r w:rsidRPr="00392D06">
              <w:rPr>
                <w:sz w:val="22"/>
                <w:szCs w:val="22"/>
              </w:rPr>
              <w:fldChar w:fldCharType="end"/>
            </w:r>
          </w:p>
          <w:p w14:paraId="65955763" w14:textId="78D64E00" w:rsidR="00BA472C" w:rsidRPr="00392D06" w:rsidRDefault="00BA472C" w:rsidP="00736A88">
            <w:pPr>
              <w:jc w:val="center"/>
              <w:rPr>
                <w:sz w:val="22"/>
                <w:szCs w:val="22"/>
              </w:rPr>
            </w:pPr>
          </w:p>
        </w:tc>
        <w:tc>
          <w:tcPr>
            <w:tcW w:w="3686" w:type="dxa"/>
            <w:gridSpan w:val="8"/>
            <w:shd w:val="clear" w:color="auto" w:fill="auto"/>
            <w:vAlign w:val="center"/>
          </w:tcPr>
          <w:p w14:paraId="2D466628" w14:textId="77777777" w:rsidR="00BA472C" w:rsidRPr="00392D06" w:rsidRDefault="00BA472C" w:rsidP="00736A88">
            <w:pPr>
              <w:jc w:val="both"/>
              <w:rPr>
                <w:sz w:val="22"/>
                <w:szCs w:val="22"/>
              </w:rPr>
            </w:pPr>
            <w:r w:rsidRPr="00392D06">
              <w:rPr>
                <w:sz w:val="22"/>
                <w:szCs w:val="22"/>
              </w:rPr>
              <w:t>visuotinio narių</w:t>
            </w:r>
            <w:r w:rsidR="00732D13" w:rsidRPr="00392D06">
              <w:rPr>
                <w:sz w:val="22"/>
                <w:szCs w:val="22"/>
              </w:rPr>
              <w:t xml:space="preserve"> susirinkimo sprendimu Nr. _____</w:t>
            </w:r>
          </w:p>
        </w:tc>
      </w:tr>
      <w:tr w:rsidR="00BA472C" w:rsidRPr="00392D06" w14:paraId="05CA15EE" w14:textId="77777777" w:rsidTr="00FB19FD">
        <w:trPr>
          <w:trHeight w:val="688"/>
        </w:trPr>
        <w:tc>
          <w:tcPr>
            <w:tcW w:w="756" w:type="dxa"/>
            <w:vMerge/>
            <w:shd w:val="clear" w:color="auto" w:fill="auto"/>
            <w:vAlign w:val="center"/>
          </w:tcPr>
          <w:p w14:paraId="590E24EC" w14:textId="77777777" w:rsidR="00BA472C" w:rsidRPr="00392D06" w:rsidRDefault="00BA472C" w:rsidP="00736A88">
            <w:pPr>
              <w:jc w:val="center"/>
              <w:rPr>
                <w:sz w:val="22"/>
                <w:szCs w:val="22"/>
              </w:rPr>
            </w:pPr>
          </w:p>
        </w:tc>
        <w:tc>
          <w:tcPr>
            <w:tcW w:w="5760" w:type="dxa"/>
            <w:vMerge/>
            <w:shd w:val="clear" w:color="auto" w:fill="auto"/>
            <w:vAlign w:val="center"/>
          </w:tcPr>
          <w:p w14:paraId="0EAB44E9" w14:textId="77777777" w:rsidR="00BA472C" w:rsidRPr="00392D06" w:rsidRDefault="00BA472C" w:rsidP="00736A88">
            <w:pPr>
              <w:jc w:val="both"/>
              <w:rPr>
                <w:sz w:val="22"/>
                <w:szCs w:val="22"/>
              </w:rPr>
            </w:pPr>
          </w:p>
        </w:tc>
        <w:tc>
          <w:tcPr>
            <w:tcW w:w="404" w:type="dxa"/>
            <w:vMerge/>
            <w:shd w:val="clear" w:color="auto" w:fill="auto"/>
            <w:vAlign w:val="center"/>
          </w:tcPr>
          <w:p w14:paraId="5B7F4F0C" w14:textId="77777777" w:rsidR="00BA472C" w:rsidRPr="00392D06" w:rsidRDefault="00BA472C" w:rsidP="00736A88">
            <w:pPr>
              <w:jc w:val="center"/>
              <w:rPr>
                <w:sz w:val="22"/>
                <w:szCs w:val="22"/>
              </w:rPr>
            </w:pPr>
          </w:p>
        </w:tc>
        <w:tc>
          <w:tcPr>
            <w:tcW w:w="404" w:type="dxa"/>
            <w:vMerge/>
            <w:shd w:val="clear" w:color="auto" w:fill="auto"/>
            <w:vAlign w:val="center"/>
          </w:tcPr>
          <w:p w14:paraId="3E08663D" w14:textId="77777777" w:rsidR="00BA472C" w:rsidRPr="00392D06" w:rsidRDefault="00BA472C" w:rsidP="00736A88">
            <w:pPr>
              <w:jc w:val="center"/>
              <w:rPr>
                <w:sz w:val="22"/>
                <w:szCs w:val="22"/>
              </w:rPr>
            </w:pPr>
          </w:p>
        </w:tc>
        <w:tc>
          <w:tcPr>
            <w:tcW w:w="404" w:type="dxa"/>
            <w:vMerge/>
            <w:shd w:val="clear" w:color="auto" w:fill="auto"/>
            <w:vAlign w:val="center"/>
          </w:tcPr>
          <w:p w14:paraId="6346F4B2" w14:textId="77777777" w:rsidR="00BA472C" w:rsidRPr="00392D06" w:rsidRDefault="00BA472C" w:rsidP="00736A88">
            <w:pPr>
              <w:jc w:val="center"/>
              <w:rPr>
                <w:sz w:val="22"/>
                <w:szCs w:val="22"/>
              </w:rPr>
            </w:pPr>
          </w:p>
        </w:tc>
        <w:tc>
          <w:tcPr>
            <w:tcW w:w="404" w:type="dxa"/>
            <w:vMerge/>
            <w:shd w:val="clear" w:color="auto" w:fill="auto"/>
            <w:vAlign w:val="center"/>
          </w:tcPr>
          <w:p w14:paraId="342635E5" w14:textId="77777777" w:rsidR="00BA472C" w:rsidRPr="00392D06" w:rsidRDefault="00BA472C" w:rsidP="00736A88">
            <w:pPr>
              <w:jc w:val="center"/>
              <w:rPr>
                <w:sz w:val="22"/>
                <w:szCs w:val="22"/>
              </w:rPr>
            </w:pPr>
          </w:p>
        </w:tc>
        <w:tc>
          <w:tcPr>
            <w:tcW w:w="404" w:type="dxa"/>
            <w:vMerge/>
            <w:shd w:val="clear" w:color="auto" w:fill="auto"/>
            <w:vAlign w:val="center"/>
          </w:tcPr>
          <w:p w14:paraId="38EE54E1" w14:textId="77777777" w:rsidR="00BA472C" w:rsidRPr="00392D06" w:rsidRDefault="00BA472C" w:rsidP="00736A88">
            <w:pPr>
              <w:jc w:val="center"/>
              <w:rPr>
                <w:sz w:val="22"/>
                <w:szCs w:val="22"/>
              </w:rPr>
            </w:pPr>
          </w:p>
        </w:tc>
        <w:tc>
          <w:tcPr>
            <w:tcW w:w="404" w:type="dxa"/>
            <w:vMerge/>
            <w:shd w:val="clear" w:color="auto" w:fill="auto"/>
            <w:vAlign w:val="center"/>
          </w:tcPr>
          <w:p w14:paraId="2A3B088B" w14:textId="77777777" w:rsidR="00BA472C" w:rsidRPr="00392D06" w:rsidRDefault="00BA472C" w:rsidP="00736A88">
            <w:pPr>
              <w:jc w:val="center"/>
              <w:rPr>
                <w:sz w:val="22"/>
                <w:szCs w:val="22"/>
              </w:rPr>
            </w:pPr>
          </w:p>
        </w:tc>
        <w:tc>
          <w:tcPr>
            <w:tcW w:w="404" w:type="dxa"/>
            <w:vMerge/>
            <w:shd w:val="clear" w:color="auto" w:fill="auto"/>
            <w:vAlign w:val="center"/>
          </w:tcPr>
          <w:p w14:paraId="35C376F1" w14:textId="77777777" w:rsidR="00BA472C" w:rsidRPr="00392D06" w:rsidRDefault="00BA472C" w:rsidP="00736A88">
            <w:pPr>
              <w:jc w:val="center"/>
              <w:rPr>
                <w:sz w:val="22"/>
                <w:szCs w:val="22"/>
              </w:rPr>
            </w:pPr>
          </w:p>
        </w:tc>
        <w:tc>
          <w:tcPr>
            <w:tcW w:w="404" w:type="dxa"/>
            <w:vMerge/>
            <w:shd w:val="clear" w:color="auto" w:fill="auto"/>
            <w:vAlign w:val="center"/>
          </w:tcPr>
          <w:p w14:paraId="26B6C91A" w14:textId="77777777" w:rsidR="00BA472C" w:rsidRPr="00392D06" w:rsidRDefault="00BA472C" w:rsidP="00736A88">
            <w:pPr>
              <w:jc w:val="center"/>
              <w:rPr>
                <w:sz w:val="22"/>
                <w:szCs w:val="22"/>
              </w:rPr>
            </w:pPr>
          </w:p>
        </w:tc>
        <w:tc>
          <w:tcPr>
            <w:tcW w:w="404" w:type="dxa"/>
            <w:vMerge/>
            <w:shd w:val="clear" w:color="auto" w:fill="auto"/>
            <w:vAlign w:val="center"/>
          </w:tcPr>
          <w:p w14:paraId="4D4DC435" w14:textId="77777777" w:rsidR="00BA472C" w:rsidRPr="00392D06" w:rsidRDefault="00BA472C" w:rsidP="00736A88">
            <w:pPr>
              <w:jc w:val="center"/>
              <w:rPr>
                <w:sz w:val="22"/>
                <w:szCs w:val="22"/>
              </w:rPr>
            </w:pPr>
          </w:p>
        </w:tc>
        <w:tc>
          <w:tcPr>
            <w:tcW w:w="404" w:type="dxa"/>
            <w:vMerge/>
            <w:shd w:val="clear" w:color="auto" w:fill="auto"/>
            <w:vAlign w:val="center"/>
          </w:tcPr>
          <w:p w14:paraId="3B6D1652" w14:textId="77777777" w:rsidR="00BA472C" w:rsidRPr="00392D06" w:rsidRDefault="00BA472C" w:rsidP="00736A88">
            <w:pPr>
              <w:jc w:val="center"/>
              <w:rPr>
                <w:sz w:val="22"/>
                <w:szCs w:val="22"/>
              </w:rPr>
            </w:pPr>
          </w:p>
        </w:tc>
        <w:tc>
          <w:tcPr>
            <w:tcW w:w="921" w:type="dxa"/>
            <w:gridSpan w:val="3"/>
            <w:shd w:val="clear" w:color="auto" w:fill="auto"/>
            <w:vAlign w:val="center"/>
          </w:tcPr>
          <w:p w14:paraId="1B202274" w14:textId="0846D0F3" w:rsidR="00895897" w:rsidRPr="00392D06" w:rsidRDefault="00895897" w:rsidP="00895897">
            <w:pPr>
              <w:jc w:val="center"/>
              <w:rPr>
                <w:sz w:val="22"/>
                <w:szCs w:val="22"/>
              </w:rPr>
            </w:pPr>
            <w:r w:rsidRPr="00392D06">
              <w:rPr>
                <w:sz w:val="22"/>
                <w:szCs w:val="22"/>
              </w:rPr>
              <w:fldChar w:fldCharType="begin">
                <w:ffData>
                  <w:name w:val=""/>
                  <w:enabled/>
                  <w:calcOnExit w:val="0"/>
                  <w:checkBox>
                    <w:sizeAuto/>
                    <w:default w:val="1"/>
                  </w:checkBox>
                </w:ffData>
              </w:fldChar>
            </w:r>
            <w:r w:rsidRPr="00392D06">
              <w:rPr>
                <w:sz w:val="22"/>
                <w:szCs w:val="22"/>
              </w:rPr>
              <w:instrText xml:space="preserve"> FORMCHECKBOX </w:instrText>
            </w:r>
            <w:r w:rsidR="00484CB4">
              <w:rPr>
                <w:sz w:val="22"/>
                <w:szCs w:val="22"/>
              </w:rPr>
            </w:r>
            <w:r w:rsidR="00484CB4">
              <w:rPr>
                <w:sz w:val="22"/>
                <w:szCs w:val="22"/>
              </w:rPr>
              <w:fldChar w:fldCharType="separate"/>
            </w:r>
            <w:r w:rsidRPr="00392D06">
              <w:rPr>
                <w:sz w:val="22"/>
                <w:szCs w:val="22"/>
              </w:rPr>
              <w:fldChar w:fldCharType="end"/>
            </w:r>
          </w:p>
          <w:p w14:paraId="62FE254C" w14:textId="27FFCB1F" w:rsidR="00BA472C" w:rsidRPr="00392D06" w:rsidRDefault="00BA472C" w:rsidP="00736A88">
            <w:pPr>
              <w:jc w:val="center"/>
              <w:rPr>
                <w:sz w:val="22"/>
                <w:szCs w:val="22"/>
              </w:rPr>
            </w:pPr>
          </w:p>
        </w:tc>
        <w:tc>
          <w:tcPr>
            <w:tcW w:w="3686" w:type="dxa"/>
            <w:gridSpan w:val="8"/>
            <w:shd w:val="clear" w:color="auto" w:fill="auto"/>
            <w:vAlign w:val="center"/>
          </w:tcPr>
          <w:p w14:paraId="4AE9C8D3" w14:textId="56E8DC24" w:rsidR="00BA472C" w:rsidRPr="00392D06" w:rsidRDefault="00BA472C" w:rsidP="00736A88">
            <w:pPr>
              <w:jc w:val="both"/>
              <w:rPr>
                <w:sz w:val="22"/>
                <w:szCs w:val="22"/>
              </w:rPr>
            </w:pPr>
            <w:r w:rsidRPr="00392D06">
              <w:rPr>
                <w:sz w:val="22"/>
                <w:szCs w:val="22"/>
              </w:rPr>
              <w:t>kolegialaus va</w:t>
            </w:r>
            <w:r w:rsidR="009640D6" w:rsidRPr="00392D06">
              <w:rPr>
                <w:sz w:val="22"/>
                <w:szCs w:val="22"/>
              </w:rPr>
              <w:t>ldymo organo sprendimu</w:t>
            </w:r>
            <w:r w:rsidR="00732D13" w:rsidRPr="00392D06">
              <w:rPr>
                <w:sz w:val="22"/>
                <w:szCs w:val="22"/>
              </w:rPr>
              <w:t xml:space="preserve"> </w:t>
            </w:r>
            <w:r w:rsidR="005A6825">
              <w:rPr>
                <w:sz w:val="22"/>
                <w:szCs w:val="22"/>
              </w:rPr>
              <w:t>Nr. 202</w:t>
            </w:r>
            <w:r w:rsidR="00B27E55">
              <w:rPr>
                <w:sz w:val="22"/>
                <w:szCs w:val="22"/>
              </w:rPr>
              <w:t>2</w:t>
            </w:r>
            <w:r w:rsidR="005A6825">
              <w:rPr>
                <w:sz w:val="22"/>
                <w:szCs w:val="22"/>
              </w:rPr>
              <w:t>/</w:t>
            </w:r>
            <w:r w:rsidR="00B27E55">
              <w:rPr>
                <w:sz w:val="22"/>
                <w:szCs w:val="22"/>
              </w:rPr>
              <w:t>10</w:t>
            </w:r>
            <w:r w:rsidR="00325B82" w:rsidRPr="00C63190">
              <w:rPr>
                <w:sz w:val="22"/>
                <w:szCs w:val="22"/>
              </w:rPr>
              <w:t>/</w:t>
            </w:r>
            <w:r w:rsidR="00B27E55">
              <w:rPr>
                <w:sz w:val="22"/>
                <w:szCs w:val="22"/>
              </w:rPr>
              <w:t>27</w:t>
            </w:r>
          </w:p>
        </w:tc>
      </w:tr>
      <w:tr w:rsidR="002E3946" w:rsidRPr="00392D06" w14:paraId="5CA9B7D8" w14:textId="77777777" w:rsidTr="00FB19FD">
        <w:trPr>
          <w:trHeight w:val="113"/>
        </w:trPr>
        <w:tc>
          <w:tcPr>
            <w:tcW w:w="756" w:type="dxa"/>
            <w:vMerge w:val="restart"/>
            <w:shd w:val="clear" w:color="auto" w:fill="auto"/>
            <w:vAlign w:val="center"/>
          </w:tcPr>
          <w:p w14:paraId="34B805AE" w14:textId="49A62C81" w:rsidR="002E3946" w:rsidRPr="00392D06" w:rsidRDefault="002E3946" w:rsidP="00736A88">
            <w:pPr>
              <w:jc w:val="center"/>
              <w:rPr>
                <w:sz w:val="22"/>
                <w:szCs w:val="22"/>
              </w:rPr>
            </w:pPr>
            <w:r w:rsidRPr="00392D06">
              <w:rPr>
                <w:sz w:val="22"/>
                <w:szCs w:val="22"/>
              </w:rPr>
              <w:t>1.</w:t>
            </w:r>
            <w:r w:rsidR="00EF52F3" w:rsidRPr="00392D06">
              <w:rPr>
                <w:sz w:val="22"/>
                <w:szCs w:val="22"/>
              </w:rPr>
              <w:t>5</w:t>
            </w:r>
            <w:r w:rsidRPr="00392D06">
              <w:rPr>
                <w:sz w:val="22"/>
                <w:szCs w:val="22"/>
              </w:rPr>
              <w:t>.</w:t>
            </w:r>
          </w:p>
        </w:tc>
        <w:tc>
          <w:tcPr>
            <w:tcW w:w="5760" w:type="dxa"/>
            <w:vMerge w:val="restart"/>
            <w:shd w:val="clear" w:color="auto" w:fill="auto"/>
            <w:vAlign w:val="center"/>
          </w:tcPr>
          <w:p w14:paraId="12BEC339" w14:textId="77777777" w:rsidR="002E3946" w:rsidRPr="00392D06" w:rsidRDefault="002E3946" w:rsidP="00736A88">
            <w:pPr>
              <w:rPr>
                <w:sz w:val="22"/>
                <w:szCs w:val="22"/>
              </w:rPr>
            </w:pPr>
            <w:r w:rsidRPr="00392D06">
              <w:rPr>
                <w:sz w:val="22"/>
                <w:szCs w:val="22"/>
              </w:rPr>
              <w:t xml:space="preserve">Pagal FSA patirtos išlaidos priskiriamos prie: </w:t>
            </w:r>
          </w:p>
        </w:tc>
        <w:tc>
          <w:tcPr>
            <w:tcW w:w="8647" w:type="dxa"/>
            <w:gridSpan w:val="21"/>
            <w:shd w:val="clear" w:color="auto" w:fill="auto"/>
          </w:tcPr>
          <w:p w14:paraId="2594E88A" w14:textId="3E5DD5A5" w:rsidR="00457725" w:rsidRPr="004F2713" w:rsidRDefault="00325B82" w:rsidP="000E1229">
            <w:pPr>
              <w:rPr>
                <w:i/>
                <w:sz w:val="22"/>
                <w:szCs w:val="22"/>
              </w:rPr>
            </w:pPr>
            <w:r w:rsidRPr="00392D06">
              <w:rPr>
                <w:sz w:val="22"/>
                <w:szCs w:val="22"/>
              </w:rPr>
              <w:t>EŽŪFKP tikslinės srities Nr. 6B</w:t>
            </w:r>
          </w:p>
        </w:tc>
      </w:tr>
      <w:tr w:rsidR="002E3946" w:rsidRPr="00392D06" w14:paraId="4D309C8A" w14:textId="77777777" w:rsidTr="00FB19FD">
        <w:trPr>
          <w:trHeight w:val="274"/>
        </w:trPr>
        <w:tc>
          <w:tcPr>
            <w:tcW w:w="756" w:type="dxa"/>
            <w:vMerge/>
            <w:shd w:val="clear" w:color="auto" w:fill="auto"/>
          </w:tcPr>
          <w:p w14:paraId="75FEBEC5" w14:textId="77777777" w:rsidR="002E3946" w:rsidRPr="00392D06" w:rsidRDefault="002E3946" w:rsidP="00736A88">
            <w:pPr>
              <w:jc w:val="center"/>
              <w:rPr>
                <w:sz w:val="22"/>
                <w:szCs w:val="22"/>
              </w:rPr>
            </w:pPr>
          </w:p>
        </w:tc>
        <w:tc>
          <w:tcPr>
            <w:tcW w:w="5760" w:type="dxa"/>
            <w:vMerge/>
            <w:shd w:val="clear" w:color="auto" w:fill="auto"/>
          </w:tcPr>
          <w:p w14:paraId="48E97B96" w14:textId="77777777" w:rsidR="002E3946" w:rsidRPr="00392D06" w:rsidRDefault="002E3946" w:rsidP="00736A88">
            <w:pPr>
              <w:rPr>
                <w:sz w:val="22"/>
                <w:szCs w:val="22"/>
              </w:rPr>
            </w:pPr>
          </w:p>
        </w:tc>
        <w:tc>
          <w:tcPr>
            <w:tcW w:w="8647" w:type="dxa"/>
            <w:gridSpan w:val="21"/>
            <w:shd w:val="clear" w:color="auto" w:fill="auto"/>
          </w:tcPr>
          <w:p w14:paraId="16F8430A" w14:textId="77777777" w:rsidR="002E3946" w:rsidRPr="00392D06" w:rsidRDefault="002E3946" w:rsidP="004F2713">
            <w:pPr>
              <w:rPr>
                <w:sz w:val="22"/>
                <w:szCs w:val="22"/>
              </w:rPr>
            </w:pPr>
          </w:p>
        </w:tc>
      </w:tr>
      <w:tr w:rsidR="002700E0" w:rsidRPr="00392D06" w14:paraId="7C954854" w14:textId="77777777" w:rsidTr="00FB19FD">
        <w:tc>
          <w:tcPr>
            <w:tcW w:w="756" w:type="dxa"/>
            <w:shd w:val="clear" w:color="auto" w:fill="auto"/>
          </w:tcPr>
          <w:p w14:paraId="5CF24607" w14:textId="070639FE" w:rsidR="002700E0" w:rsidRPr="00392D06" w:rsidRDefault="002D0B1A" w:rsidP="00736A88">
            <w:pPr>
              <w:jc w:val="center"/>
              <w:rPr>
                <w:sz w:val="22"/>
                <w:szCs w:val="22"/>
              </w:rPr>
            </w:pPr>
            <w:r w:rsidRPr="00392D06">
              <w:rPr>
                <w:sz w:val="22"/>
                <w:szCs w:val="22"/>
              </w:rPr>
              <w:t>1.</w:t>
            </w:r>
            <w:r w:rsidR="00EF52F3" w:rsidRPr="00392D06">
              <w:rPr>
                <w:sz w:val="22"/>
                <w:szCs w:val="22"/>
              </w:rPr>
              <w:t>6</w:t>
            </w:r>
            <w:r w:rsidR="00C52EE1" w:rsidRPr="00392D06">
              <w:rPr>
                <w:sz w:val="22"/>
                <w:szCs w:val="22"/>
              </w:rPr>
              <w:t>.</w:t>
            </w:r>
          </w:p>
        </w:tc>
        <w:tc>
          <w:tcPr>
            <w:tcW w:w="5760" w:type="dxa"/>
            <w:shd w:val="clear" w:color="auto" w:fill="auto"/>
          </w:tcPr>
          <w:p w14:paraId="557569F6" w14:textId="42AE3090" w:rsidR="002700E0" w:rsidRPr="00392D06" w:rsidRDefault="001562D2" w:rsidP="00325B82">
            <w:pPr>
              <w:jc w:val="both"/>
              <w:rPr>
                <w:sz w:val="22"/>
                <w:szCs w:val="22"/>
              </w:rPr>
            </w:pPr>
            <w:r w:rsidRPr="00392D06">
              <w:rPr>
                <w:sz w:val="22"/>
                <w:szCs w:val="22"/>
              </w:rPr>
              <w:t xml:space="preserve">VPS priemonės, kuriai parengtas FSA, </w:t>
            </w:r>
            <w:r w:rsidRPr="00392D06">
              <w:rPr>
                <w:color w:val="000000"/>
                <w:sz w:val="22"/>
                <w:szCs w:val="22"/>
              </w:rPr>
              <w:t>pagrindiniai tikslai yra šie:</w:t>
            </w:r>
          </w:p>
        </w:tc>
        <w:tc>
          <w:tcPr>
            <w:tcW w:w="8647" w:type="dxa"/>
            <w:gridSpan w:val="21"/>
            <w:shd w:val="clear" w:color="auto" w:fill="auto"/>
          </w:tcPr>
          <w:p w14:paraId="146EE008" w14:textId="1F881169" w:rsidR="002700E0" w:rsidRPr="00346706" w:rsidRDefault="00346706" w:rsidP="00325B82">
            <w:pPr>
              <w:jc w:val="both"/>
              <w:rPr>
                <w:b/>
                <w:sz w:val="22"/>
                <w:szCs w:val="22"/>
              </w:rPr>
            </w:pPr>
            <w:r w:rsidRPr="00346706">
              <w:rPr>
                <w:rFonts w:eastAsia="Calibri" w:cs="Calibri"/>
                <w:sz w:val="22"/>
                <w:szCs w:val="22"/>
                <w:lang w:eastAsia="en-US"/>
              </w:rPr>
              <w:t>įgalinti</w:t>
            </w:r>
            <w:r w:rsidRPr="00346706">
              <w:rPr>
                <w:rFonts w:eastAsia="Calibri" w:cs="Calibri"/>
                <w:color w:val="FF0000"/>
                <w:sz w:val="22"/>
                <w:szCs w:val="22"/>
                <w:lang w:eastAsia="en-US"/>
              </w:rPr>
              <w:t xml:space="preserve"> </w:t>
            </w:r>
            <w:r w:rsidRPr="00346706">
              <w:rPr>
                <w:rFonts w:eastAsia="Calibri" w:cs="Calibri"/>
                <w:sz w:val="22"/>
                <w:szCs w:val="22"/>
                <w:lang w:eastAsia="en-US"/>
              </w:rPr>
              <w:t>vietos bendruomenę teikti būtiniausias kaimo gyventojams paslaugas,  įveiklinti viešuosius pastatus bei erdves ir nukreipti kaimo gyventojų savanorišką veiklą socialinei atskirčiai mažinti</w:t>
            </w:r>
            <w:r>
              <w:rPr>
                <w:rFonts w:eastAsia="Calibri" w:cs="Calibri"/>
                <w:sz w:val="22"/>
                <w:szCs w:val="22"/>
                <w:lang w:eastAsia="en-US"/>
              </w:rPr>
              <w:t>.</w:t>
            </w:r>
          </w:p>
        </w:tc>
      </w:tr>
      <w:tr w:rsidR="002700E0" w:rsidRPr="00392D06" w14:paraId="3F1A1273" w14:textId="77777777" w:rsidTr="00FB19FD">
        <w:tc>
          <w:tcPr>
            <w:tcW w:w="756" w:type="dxa"/>
            <w:shd w:val="clear" w:color="auto" w:fill="auto"/>
          </w:tcPr>
          <w:p w14:paraId="0604ABEA" w14:textId="14EB72AF" w:rsidR="002700E0" w:rsidRPr="00392D06" w:rsidRDefault="002D0B1A" w:rsidP="00736A88">
            <w:pPr>
              <w:jc w:val="center"/>
              <w:rPr>
                <w:sz w:val="22"/>
                <w:szCs w:val="22"/>
              </w:rPr>
            </w:pPr>
            <w:r w:rsidRPr="00392D06">
              <w:rPr>
                <w:sz w:val="22"/>
                <w:szCs w:val="22"/>
              </w:rPr>
              <w:t>1.</w:t>
            </w:r>
            <w:r w:rsidR="00EF52F3" w:rsidRPr="00392D06">
              <w:rPr>
                <w:sz w:val="22"/>
                <w:szCs w:val="22"/>
              </w:rPr>
              <w:t>7</w:t>
            </w:r>
            <w:r w:rsidR="00C52EE1" w:rsidRPr="00392D06">
              <w:rPr>
                <w:sz w:val="22"/>
                <w:szCs w:val="22"/>
              </w:rPr>
              <w:t>.</w:t>
            </w:r>
          </w:p>
        </w:tc>
        <w:tc>
          <w:tcPr>
            <w:tcW w:w="5760" w:type="dxa"/>
            <w:shd w:val="clear" w:color="auto" w:fill="auto"/>
          </w:tcPr>
          <w:p w14:paraId="7C43EAF9" w14:textId="3452D248" w:rsidR="002700E0" w:rsidRPr="00392D06" w:rsidRDefault="001562D2" w:rsidP="00895897">
            <w:pPr>
              <w:jc w:val="both"/>
              <w:rPr>
                <w:sz w:val="22"/>
                <w:szCs w:val="22"/>
              </w:rPr>
            </w:pPr>
            <w:r w:rsidRPr="00392D06">
              <w:rPr>
                <w:sz w:val="22"/>
                <w:szCs w:val="22"/>
              </w:rPr>
              <w:t>Pagal VPS priemonę teikiama:</w:t>
            </w:r>
          </w:p>
        </w:tc>
        <w:tc>
          <w:tcPr>
            <w:tcW w:w="8647" w:type="dxa"/>
            <w:gridSpan w:val="21"/>
            <w:shd w:val="clear" w:color="auto" w:fill="auto"/>
          </w:tcPr>
          <w:p w14:paraId="59D72EB6" w14:textId="77777777" w:rsidR="00346706" w:rsidRPr="00346706" w:rsidRDefault="00346706" w:rsidP="00346706">
            <w:pPr>
              <w:ind w:firstLine="227"/>
              <w:jc w:val="both"/>
              <w:rPr>
                <w:rFonts w:eastAsia="Calibri" w:cs="Calibri"/>
                <w:sz w:val="22"/>
                <w:szCs w:val="22"/>
                <w:lang w:eastAsia="en-US"/>
              </w:rPr>
            </w:pPr>
            <w:r w:rsidRPr="00346706">
              <w:rPr>
                <w:rFonts w:eastAsia="Calibri" w:cs="Calibri"/>
                <w:sz w:val="22"/>
                <w:szCs w:val="22"/>
                <w:lang w:eastAsia="en-US"/>
              </w:rPr>
              <w:t>Priemone numatoma skatinti paslaugų, svarbių kaimo gyventojų gyvenimo kokybei, kūrimą ir plėtrą, taikant VVG teritorijos sąlygomis naujus veiklos būdus, įskaitant ir savanoriškos veiklos organizavimą.</w:t>
            </w:r>
          </w:p>
          <w:p w14:paraId="2F27E013" w14:textId="77777777" w:rsidR="00346706" w:rsidRPr="00346706" w:rsidRDefault="00346706" w:rsidP="00346706">
            <w:pPr>
              <w:ind w:firstLine="227"/>
              <w:jc w:val="both"/>
              <w:rPr>
                <w:rFonts w:eastAsia="Calibri" w:cs="Calibri"/>
                <w:sz w:val="22"/>
                <w:szCs w:val="22"/>
                <w:lang w:eastAsia="en-US"/>
              </w:rPr>
            </w:pPr>
            <w:r w:rsidRPr="00346706">
              <w:rPr>
                <w:rFonts w:eastAsia="Calibri" w:cs="Calibri"/>
                <w:sz w:val="22"/>
                <w:szCs w:val="22"/>
                <w:lang w:eastAsia="en-US"/>
              </w:rPr>
              <w:t>Priemonė skirta kaimo gyventojų socialinei atskirčiai ir skurdui mažinti, įgalinant projektų pareiškėjus socialinės ekonomikos pagrindais įsigyti paslaugoms teikti reikiamą įrangą ir užtikrinti pasirinktų paslaugų, reikšmingų kaimo gyventojų ekonominei, socialinei, kultūrinei veiklai, teikimą ir prieinamumą.</w:t>
            </w:r>
          </w:p>
          <w:p w14:paraId="27CBF838" w14:textId="77777777" w:rsidR="00346706" w:rsidRPr="00346706" w:rsidRDefault="00346706" w:rsidP="00346706">
            <w:pPr>
              <w:ind w:firstLine="227"/>
              <w:jc w:val="both"/>
              <w:rPr>
                <w:rFonts w:eastAsia="Calibri" w:cs="Calibri"/>
                <w:sz w:val="22"/>
                <w:szCs w:val="22"/>
                <w:lang w:eastAsia="en-US"/>
              </w:rPr>
            </w:pPr>
            <w:r w:rsidRPr="00346706">
              <w:rPr>
                <w:rFonts w:eastAsia="Calibri" w:cs="Calibri"/>
                <w:sz w:val="22"/>
                <w:szCs w:val="22"/>
                <w:lang w:eastAsia="en-US"/>
              </w:rPr>
              <w:t>Priemonė nukreipta padėti vietos bendruomeninėms organizacijoms ir kitoms kaimo vietovėse veikiančioms NVO geriau panaudoti kaimo vietovėse esančius viešuosius pastatus bei viešąsias erdves, taip pat realizuoti savanoriškos veiklos potencialą.</w:t>
            </w:r>
          </w:p>
          <w:p w14:paraId="56FE427A" w14:textId="77777777" w:rsidR="00346706" w:rsidRPr="00346706" w:rsidRDefault="00346706" w:rsidP="00346706">
            <w:pPr>
              <w:ind w:firstLine="227"/>
              <w:jc w:val="both"/>
              <w:rPr>
                <w:rFonts w:eastAsia="Calibri" w:cs="Calibri"/>
                <w:b/>
                <w:bCs/>
                <w:sz w:val="22"/>
                <w:szCs w:val="22"/>
                <w:lang w:eastAsia="en-US"/>
              </w:rPr>
            </w:pPr>
            <w:r w:rsidRPr="00346706">
              <w:rPr>
                <w:rFonts w:eastAsia="Calibri" w:cs="Calibri"/>
                <w:sz w:val="22"/>
                <w:szCs w:val="22"/>
                <w:lang w:eastAsia="en-US"/>
              </w:rPr>
              <w:t>Pagal priemonę v</w:t>
            </w:r>
            <w:r w:rsidRPr="00346706">
              <w:rPr>
                <w:rFonts w:eastAsia="Calibri" w:cs="Calibri"/>
                <w:bCs/>
                <w:sz w:val="22"/>
                <w:szCs w:val="22"/>
                <w:lang w:eastAsia="en-US"/>
              </w:rPr>
              <w:t>ykdoma ūkinė veikla turi atitikti nacionalinę socialinio verslo koncepciją.</w:t>
            </w:r>
          </w:p>
          <w:p w14:paraId="73491CC2" w14:textId="77777777" w:rsidR="00346706" w:rsidRPr="00346706" w:rsidRDefault="00346706" w:rsidP="00346706">
            <w:pPr>
              <w:ind w:firstLine="227"/>
              <w:jc w:val="both"/>
              <w:rPr>
                <w:rFonts w:eastAsia="Calibri" w:cs="Calibri"/>
                <w:sz w:val="22"/>
                <w:szCs w:val="22"/>
                <w:lang w:eastAsia="en-US"/>
              </w:rPr>
            </w:pPr>
            <w:r w:rsidRPr="00346706">
              <w:rPr>
                <w:rFonts w:eastAsia="Calibri" w:cs="Calibri"/>
                <w:sz w:val="22"/>
                <w:szCs w:val="22"/>
                <w:lang w:eastAsia="en-US"/>
              </w:rPr>
              <w:t>Priemone remiamas: daugiafunkcių paslaugų centrų kūrimas ir veiklos organizavimas; kaimo bendruomenių ir kitų NVO ūkinei veiklai vykdyti reikalingos infrastruktūros gerinimas; socialinių paslaugų įvairovės didinimas; informacinių technologijų panaudojimas paslaugų plėtrai ir kitos iniciatyvos, kuriomis vietos bendruomenei atveriamos galimybės teikti būtiniausias kaimo gyventojams paslaugas.</w:t>
            </w:r>
          </w:p>
          <w:p w14:paraId="37225A8F" w14:textId="584BDACC" w:rsidR="005B2668" w:rsidRPr="005B2668" w:rsidRDefault="005B2668" w:rsidP="005B2668">
            <w:pPr>
              <w:ind w:firstLine="225"/>
              <w:jc w:val="both"/>
              <w:rPr>
                <w:rFonts w:eastAsia="Calibri" w:cs="Calibri"/>
                <w:sz w:val="22"/>
                <w:szCs w:val="22"/>
                <w:lang w:eastAsia="en-US"/>
              </w:rPr>
            </w:pPr>
            <w:r w:rsidRPr="005B2668">
              <w:rPr>
                <w:rFonts w:eastAsia="Calibri" w:cs="Calibri"/>
                <w:sz w:val="22"/>
                <w:szCs w:val="22"/>
                <w:lang w:eastAsia="en-US"/>
              </w:rPr>
              <w:t>Investicijos tiesiogiai skirtos darbo vietoms kurti.</w:t>
            </w:r>
          </w:p>
          <w:p w14:paraId="549A50C9" w14:textId="79C3D1D8" w:rsidR="002700E0" w:rsidRPr="00392D06" w:rsidRDefault="005D7820" w:rsidP="005D7820">
            <w:pPr>
              <w:suppressAutoHyphens/>
              <w:autoSpaceDE w:val="0"/>
              <w:autoSpaceDN w:val="0"/>
              <w:adjustRightInd w:val="0"/>
              <w:jc w:val="both"/>
              <w:textAlignment w:val="center"/>
              <w:rPr>
                <w:color w:val="000000"/>
                <w:sz w:val="22"/>
                <w:szCs w:val="22"/>
              </w:rPr>
            </w:pPr>
            <w:r w:rsidRPr="00346706">
              <w:rPr>
                <w:sz w:val="22"/>
                <w:szCs w:val="22"/>
              </w:rPr>
              <w:t>Pareiškėjai, teikiantys paraiškas, turi vietos projekto paraiškos (FSA 1 priedas) 3 dalyje „Vietos projekto idėjos aprašymas“ pateikti informaciją apie planuojamo vietos projekto tikslus, uždavinius, planuojamas veiklas, kurių pagrindu būtų galima įvertinti, kaip vietos projektas atitinka VPS priemonės tikslus, remiamas veiklas</w:t>
            </w:r>
          </w:p>
        </w:tc>
      </w:tr>
      <w:tr w:rsidR="002700E0" w:rsidRPr="00392D06" w14:paraId="7BA12CB3" w14:textId="77777777" w:rsidTr="00FB19FD">
        <w:tc>
          <w:tcPr>
            <w:tcW w:w="756" w:type="dxa"/>
            <w:shd w:val="clear" w:color="auto" w:fill="auto"/>
          </w:tcPr>
          <w:p w14:paraId="6642A10A" w14:textId="303736ED" w:rsidR="002700E0" w:rsidRPr="00392D06" w:rsidRDefault="00163B8B" w:rsidP="00736A88">
            <w:pPr>
              <w:jc w:val="center"/>
              <w:rPr>
                <w:sz w:val="22"/>
                <w:szCs w:val="22"/>
              </w:rPr>
            </w:pPr>
            <w:r w:rsidRPr="00392D06">
              <w:rPr>
                <w:sz w:val="22"/>
                <w:szCs w:val="22"/>
              </w:rPr>
              <w:t>1.</w:t>
            </w:r>
            <w:r w:rsidR="00EF52F3" w:rsidRPr="00392D06">
              <w:rPr>
                <w:sz w:val="22"/>
                <w:szCs w:val="22"/>
              </w:rPr>
              <w:t>8</w:t>
            </w:r>
            <w:r w:rsidR="00C52EE1" w:rsidRPr="00392D06">
              <w:rPr>
                <w:sz w:val="22"/>
                <w:szCs w:val="22"/>
              </w:rPr>
              <w:t>.</w:t>
            </w:r>
          </w:p>
        </w:tc>
        <w:tc>
          <w:tcPr>
            <w:tcW w:w="5760" w:type="dxa"/>
            <w:shd w:val="clear" w:color="auto" w:fill="auto"/>
          </w:tcPr>
          <w:p w14:paraId="2528DF9D" w14:textId="77777777" w:rsidR="002700E0" w:rsidRPr="00392D06" w:rsidRDefault="00AA40A1" w:rsidP="00736A88">
            <w:pPr>
              <w:jc w:val="both"/>
              <w:rPr>
                <w:sz w:val="22"/>
                <w:szCs w:val="22"/>
              </w:rPr>
            </w:pPr>
            <w:r w:rsidRPr="00392D06">
              <w:rPr>
                <w:sz w:val="22"/>
                <w:szCs w:val="22"/>
              </w:rPr>
              <w:t>Paramos gali kreiptis šie pareiškėjai:</w:t>
            </w:r>
          </w:p>
        </w:tc>
        <w:tc>
          <w:tcPr>
            <w:tcW w:w="8647" w:type="dxa"/>
            <w:gridSpan w:val="21"/>
            <w:shd w:val="clear" w:color="auto" w:fill="auto"/>
          </w:tcPr>
          <w:p w14:paraId="75DD2E08" w14:textId="77777777" w:rsidR="003D136C" w:rsidRPr="003D136C" w:rsidRDefault="005B7457" w:rsidP="003D136C">
            <w:pPr>
              <w:tabs>
                <w:tab w:val="left" w:pos="572"/>
              </w:tabs>
              <w:jc w:val="both"/>
              <w:rPr>
                <w:sz w:val="22"/>
                <w:szCs w:val="22"/>
              </w:rPr>
            </w:pPr>
            <w:r w:rsidRPr="005B7457">
              <w:rPr>
                <w:rFonts w:eastAsia="Calibri" w:cs="Calibri"/>
                <w:sz w:val="22"/>
                <w:szCs w:val="22"/>
              </w:rPr>
              <w:t xml:space="preserve">Teisinis statusas – </w:t>
            </w:r>
            <w:r w:rsidR="003D136C" w:rsidRPr="003D136C">
              <w:rPr>
                <w:sz w:val="22"/>
                <w:szCs w:val="22"/>
              </w:rPr>
              <w:t>viešieji pelno nesiekiantys juridiniai asmenys, registruoti pagal LR Asociacijų, LR Viešųjų įstaigų, LR Labdaros ir paramos fondų įstatymus.</w:t>
            </w:r>
          </w:p>
          <w:p w14:paraId="413BDD45" w14:textId="77777777" w:rsidR="003D136C" w:rsidRPr="003D136C" w:rsidRDefault="003D136C" w:rsidP="003D136C">
            <w:pPr>
              <w:tabs>
                <w:tab w:val="left" w:pos="572"/>
              </w:tabs>
              <w:jc w:val="both"/>
              <w:rPr>
                <w:bCs/>
                <w:sz w:val="22"/>
                <w:szCs w:val="22"/>
              </w:rPr>
            </w:pPr>
            <w:r w:rsidRPr="003D136C">
              <w:rPr>
                <w:bCs/>
                <w:sz w:val="22"/>
                <w:szCs w:val="22"/>
              </w:rPr>
              <w:t>Pobūdis – nevyriausybinė organizacija.</w:t>
            </w:r>
          </w:p>
          <w:p w14:paraId="5CEAF505" w14:textId="3CFAA01C" w:rsidR="005D7820" w:rsidRPr="00392D06" w:rsidRDefault="005D7820" w:rsidP="005D7820">
            <w:pPr>
              <w:rPr>
                <w:rFonts w:eastAsia="Calibri" w:cs="Calibri"/>
                <w:sz w:val="22"/>
                <w:szCs w:val="22"/>
              </w:rPr>
            </w:pPr>
            <w:r w:rsidRPr="00392D06">
              <w:rPr>
                <w:rFonts w:eastAsia="Calibri" w:cs="Calibri"/>
                <w:sz w:val="22"/>
                <w:szCs w:val="22"/>
              </w:rPr>
              <w:t>Tinkamais paramos gavėjais gali būti tik Jonavos rajone registruoti ir VVG teritorijoje veiklą vykdantys subjektai.</w:t>
            </w:r>
          </w:p>
          <w:p w14:paraId="1811BD8B" w14:textId="3CC6A047" w:rsidR="00AE0AB3" w:rsidRPr="00392D06" w:rsidRDefault="005D7820" w:rsidP="005D7820">
            <w:pPr>
              <w:pStyle w:val="CentrBold"/>
              <w:spacing w:line="240" w:lineRule="auto"/>
              <w:jc w:val="both"/>
              <w:rPr>
                <w:b w:val="0"/>
                <w:caps w:val="0"/>
                <w:sz w:val="22"/>
                <w:szCs w:val="22"/>
                <w:lang w:val="lt-LT"/>
              </w:rPr>
            </w:pPr>
            <w:r w:rsidRPr="00392D06">
              <w:rPr>
                <w:b w:val="0"/>
                <w:caps w:val="0"/>
                <w:sz w:val="22"/>
                <w:szCs w:val="22"/>
                <w:lang w:val="lt-LT"/>
              </w:rPr>
              <w:t>Pareiškėjai turi atitikti šio FSA 4 dalyje „Vietos projektų tinkamumo finansuoti sąlygos ir vietos projektų vykdytojų įsipareigojimai“ nurodytus, pareiškėjui taikomus bendruosius, specialiuosius ir papildomus</w:t>
            </w:r>
            <w:r w:rsidRPr="00392D06">
              <w:rPr>
                <w:i/>
                <w:sz w:val="22"/>
                <w:szCs w:val="22"/>
                <w:lang w:val="lt-LT"/>
              </w:rPr>
              <w:t xml:space="preserve"> </w:t>
            </w:r>
            <w:r w:rsidRPr="00392D06">
              <w:rPr>
                <w:b w:val="0"/>
                <w:caps w:val="0"/>
                <w:sz w:val="22"/>
                <w:szCs w:val="22"/>
                <w:lang w:val="lt-LT"/>
              </w:rPr>
              <w:t>(jeigu specialieji ir papildomi reikalavimai nustatyti)</w:t>
            </w:r>
            <w:r w:rsidRPr="00392D06">
              <w:rPr>
                <w:i/>
                <w:caps w:val="0"/>
                <w:sz w:val="22"/>
                <w:szCs w:val="22"/>
                <w:lang w:val="lt-LT"/>
              </w:rPr>
              <w:t xml:space="preserve"> </w:t>
            </w:r>
            <w:r w:rsidRPr="00392D06">
              <w:rPr>
                <w:b w:val="0"/>
                <w:caps w:val="0"/>
                <w:sz w:val="22"/>
                <w:szCs w:val="22"/>
                <w:lang w:val="lt-LT"/>
              </w:rPr>
              <w:t>tinkamumo reikalavimus.</w:t>
            </w:r>
          </w:p>
        </w:tc>
      </w:tr>
      <w:tr w:rsidR="009C6EC3" w:rsidRPr="00392D06" w14:paraId="51BACEB6" w14:textId="77777777" w:rsidTr="00FB19FD">
        <w:tc>
          <w:tcPr>
            <w:tcW w:w="756" w:type="dxa"/>
            <w:shd w:val="clear" w:color="auto" w:fill="auto"/>
          </w:tcPr>
          <w:p w14:paraId="713CB97F" w14:textId="122C9356" w:rsidR="009C6EC3" w:rsidRPr="00392D06" w:rsidRDefault="00163B8B" w:rsidP="00736A88">
            <w:pPr>
              <w:jc w:val="center"/>
              <w:rPr>
                <w:sz w:val="22"/>
                <w:szCs w:val="22"/>
              </w:rPr>
            </w:pPr>
            <w:r w:rsidRPr="00392D06">
              <w:rPr>
                <w:sz w:val="22"/>
                <w:szCs w:val="22"/>
              </w:rPr>
              <w:t>1.</w:t>
            </w:r>
            <w:r w:rsidR="00EF52F3" w:rsidRPr="00392D06">
              <w:rPr>
                <w:sz w:val="22"/>
                <w:szCs w:val="22"/>
              </w:rPr>
              <w:t>9</w:t>
            </w:r>
            <w:r w:rsidR="00C52EE1" w:rsidRPr="00392D06">
              <w:rPr>
                <w:sz w:val="22"/>
                <w:szCs w:val="22"/>
              </w:rPr>
              <w:t>.</w:t>
            </w:r>
          </w:p>
        </w:tc>
        <w:tc>
          <w:tcPr>
            <w:tcW w:w="5760" w:type="dxa"/>
            <w:shd w:val="clear" w:color="auto" w:fill="auto"/>
          </w:tcPr>
          <w:p w14:paraId="41A541AF" w14:textId="02C11341" w:rsidR="009C6EC3" w:rsidRPr="00392D06" w:rsidRDefault="009F5ABA" w:rsidP="005D7820">
            <w:pPr>
              <w:jc w:val="both"/>
              <w:rPr>
                <w:sz w:val="22"/>
                <w:szCs w:val="22"/>
              </w:rPr>
            </w:pPr>
            <w:r w:rsidRPr="00392D06">
              <w:rPr>
                <w:sz w:val="22"/>
                <w:szCs w:val="22"/>
              </w:rPr>
              <w:t>Galimi vietos projekto pareiškėjo partneriai:</w:t>
            </w:r>
            <w:r w:rsidR="00FC7A46" w:rsidRPr="00392D06">
              <w:rPr>
                <w:rStyle w:val="FootnoteReference"/>
                <w:i/>
                <w:sz w:val="22"/>
                <w:szCs w:val="22"/>
              </w:rPr>
              <w:t xml:space="preserve"> </w:t>
            </w:r>
          </w:p>
        </w:tc>
        <w:tc>
          <w:tcPr>
            <w:tcW w:w="8647" w:type="dxa"/>
            <w:gridSpan w:val="21"/>
            <w:shd w:val="clear" w:color="auto" w:fill="auto"/>
          </w:tcPr>
          <w:p w14:paraId="7BD5BCD9" w14:textId="00D14288" w:rsidR="003E6A3B" w:rsidRPr="00392D06" w:rsidRDefault="005D7820" w:rsidP="001340B3">
            <w:pPr>
              <w:jc w:val="both"/>
              <w:rPr>
                <w:i/>
                <w:sz w:val="22"/>
                <w:szCs w:val="22"/>
              </w:rPr>
            </w:pPr>
            <w:r w:rsidRPr="00392D06">
              <w:rPr>
                <w:sz w:val="22"/>
                <w:szCs w:val="22"/>
              </w:rPr>
              <w:t>Galimi partneriai:</w:t>
            </w:r>
            <w:r w:rsidRPr="00392D06">
              <w:rPr>
                <w:i/>
                <w:sz w:val="22"/>
                <w:szCs w:val="22"/>
              </w:rPr>
              <w:t xml:space="preserve"> </w:t>
            </w:r>
            <w:r w:rsidRPr="00392D06">
              <w:rPr>
                <w:sz w:val="22"/>
                <w:szCs w:val="22"/>
              </w:rPr>
              <w:t xml:space="preserve">juridiniai asmenys (NVO, asociacija, </w:t>
            </w:r>
            <w:r w:rsidRPr="00392D06">
              <w:rPr>
                <w:rFonts w:eastAsia="Calibri"/>
                <w:sz w:val="22"/>
                <w:szCs w:val="22"/>
              </w:rPr>
              <w:t xml:space="preserve">rajono savivaldybė arba jos įstaiga, </w:t>
            </w:r>
            <w:r w:rsidRPr="00392D06">
              <w:rPr>
                <w:sz w:val="22"/>
                <w:szCs w:val="22"/>
                <w:shd w:val="clear" w:color="auto" w:fill="FFFFFF"/>
              </w:rPr>
              <w:t> </w:t>
            </w:r>
            <w:r w:rsidRPr="00392D06">
              <w:rPr>
                <w:rStyle w:val="Emphasis"/>
                <w:bCs/>
                <w:i w:val="0"/>
                <w:sz w:val="22"/>
                <w:szCs w:val="22"/>
                <w:shd w:val="clear" w:color="auto" w:fill="FFFFFF"/>
              </w:rPr>
              <w:t>verslo subjektai</w:t>
            </w:r>
            <w:r w:rsidRPr="00392D06">
              <w:rPr>
                <w:rFonts w:eastAsia="Calibri"/>
                <w:sz w:val="22"/>
                <w:szCs w:val="22"/>
              </w:rPr>
              <w:t>)</w:t>
            </w:r>
            <w:r w:rsidRPr="00392D06">
              <w:rPr>
                <w:i/>
                <w:sz w:val="22"/>
                <w:szCs w:val="22"/>
              </w:rPr>
              <w:t xml:space="preserve">. </w:t>
            </w:r>
            <w:r w:rsidRPr="00392D06">
              <w:rPr>
                <w:sz w:val="22"/>
                <w:szCs w:val="22"/>
              </w:rPr>
              <w:t>Partneriai turi atitikti šio FSA</w:t>
            </w:r>
            <w:r w:rsidRPr="00392D06">
              <w:rPr>
                <w:b/>
                <w:caps/>
                <w:sz w:val="22"/>
                <w:szCs w:val="22"/>
              </w:rPr>
              <w:t xml:space="preserve"> </w:t>
            </w:r>
            <w:r w:rsidRPr="00392D06">
              <w:rPr>
                <w:caps/>
                <w:sz w:val="22"/>
                <w:szCs w:val="22"/>
              </w:rPr>
              <w:t xml:space="preserve">4 </w:t>
            </w:r>
            <w:r w:rsidRPr="00392D06">
              <w:rPr>
                <w:sz w:val="22"/>
                <w:szCs w:val="22"/>
              </w:rPr>
              <w:t xml:space="preserve">dalyje „Vietos projektų tinkamumo </w:t>
            </w:r>
            <w:r w:rsidRPr="00392D06">
              <w:rPr>
                <w:sz w:val="22"/>
                <w:szCs w:val="22"/>
              </w:rPr>
              <w:lastRenderedPageBreak/>
              <w:t>finansuoti sąlygos ir vietos projektų vykdytojų įsipareigojimai</w:t>
            </w:r>
            <w:r w:rsidRPr="00392D06">
              <w:rPr>
                <w:caps/>
                <w:sz w:val="22"/>
                <w:szCs w:val="22"/>
              </w:rPr>
              <w:t>“</w:t>
            </w:r>
            <w:r w:rsidRPr="00392D06">
              <w:rPr>
                <w:sz w:val="22"/>
                <w:szCs w:val="22"/>
              </w:rPr>
              <w:t xml:space="preserve"> partneriui taikomus bendruosius, specialiuosius ir papildomus (jeigu specialieji ir papildomi reikalavimai nustatyti)</w:t>
            </w:r>
            <w:r w:rsidRPr="00392D06">
              <w:rPr>
                <w:i/>
                <w:sz w:val="22"/>
                <w:szCs w:val="22"/>
              </w:rPr>
              <w:t xml:space="preserve"> </w:t>
            </w:r>
            <w:r w:rsidRPr="00392D06">
              <w:rPr>
                <w:sz w:val="22"/>
                <w:szCs w:val="22"/>
              </w:rPr>
              <w:t>tinkamumo reikalavimus.</w:t>
            </w:r>
          </w:p>
        </w:tc>
      </w:tr>
      <w:tr w:rsidR="009C6EC3" w:rsidRPr="00392D06" w14:paraId="3419819C" w14:textId="77777777" w:rsidTr="00FB19FD">
        <w:tc>
          <w:tcPr>
            <w:tcW w:w="756" w:type="dxa"/>
            <w:shd w:val="clear" w:color="auto" w:fill="auto"/>
          </w:tcPr>
          <w:p w14:paraId="0698FBF4" w14:textId="531D067C" w:rsidR="009C6EC3" w:rsidRPr="00392D06" w:rsidRDefault="006C6AC7" w:rsidP="00736A88">
            <w:pPr>
              <w:jc w:val="center"/>
              <w:rPr>
                <w:sz w:val="22"/>
                <w:szCs w:val="22"/>
              </w:rPr>
            </w:pPr>
            <w:r w:rsidRPr="00392D06">
              <w:rPr>
                <w:sz w:val="22"/>
                <w:szCs w:val="22"/>
              </w:rPr>
              <w:lastRenderedPageBreak/>
              <w:t>1.</w:t>
            </w:r>
            <w:r w:rsidR="00FC750A" w:rsidRPr="00392D06">
              <w:rPr>
                <w:sz w:val="22"/>
                <w:szCs w:val="22"/>
              </w:rPr>
              <w:t>1</w:t>
            </w:r>
            <w:r w:rsidR="00EF52F3" w:rsidRPr="00392D06">
              <w:rPr>
                <w:sz w:val="22"/>
                <w:szCs w:val="22"/>
              </w:rPr>
              <w:t>0</w:t>
            </w:r>
            <w:r w:rsidR="00C52EE1" w:rsidRPr="00392D06">
              <w:rPr>
                <w:sz w:val="22"/>
                <w:szCs w:val="22"/>
              </w:rPr>
              <w:t>.</w:t>
            </w:r>
          </w:p>
        </w:tc>
        <w:tc>
          <w:tcPr>
            <w:tcW w:w="5760" w:type="dxa"/>
            <w:shd w:val="clear" w:color="auto" w:fill="auto"/>
          </w:tcPr>
          <w:p w14:paraId="36067F55" w14:textId="2FD0E3A6" w:rsidR="009C6EC3" w:rsidRPr="00392D06" w:rsidRDefault="00533059" w:rsidP="005D7820">
            <w:pPr>
              <w:jc w:val="both"/>
              <w:rPr>
                <w:sz w:val="22"/>
                <w:szCs w:val="22"/>
              </w:rPr>
            </w:pPr>
            <w:r w:rsidRPr="00392D06">
              <w:rPr>
                <w:sz w:val="22"/>
                <w:szCs w:val="22"/>
              </w:rPr>
              <w:t>Kvietimui teikti VPS priemonės</w:t>
            </w:r>
            <w:r w:rsidRPr="00392D06">
              <w:rPr>
                <w:i/>
                <w:sz w:val="22"/>
                <w:szCs w:val="22"/>
              </w:rPr>
              <w:t xml:space="preserve"> </w:t>
            </w:r>
            <w:r w:rsidRPr="00392D06">
              <w:rPr>
                <w:sz w:val="22"/>
                <w:szCs w:val="22"/>
              </w:rPr>
              <w:t>vietos projektų paraiškas skiriama:</w:t>
            </w:r>
          </w:p>
        </w:tc>
        <w:tc>
          <w:tcPr>
            <w:tcW w:w="8647" w:type="dxa"/>
            <w:gridSpan w:val="21"/>
            <w:shd w:val="clear" w:color="auto" w:fill="auto"/>
          </w:tcPr>
          <w:p w14:paraId="324FA27E" w14:textId="7E250392" w:rsidR="009C6EC3" w:rsidRPr="00392D06" w:rsidRDefault="00B27E55" w:rsidP="005D7820">
            <w:pPr>
              <w:jc w:val="both"/>
              <w:rPr>
                <w:b/>
                <w:i/>
                <w:sz w:val="22"/>
                <w:szCs w:val="22"/>
              </w:rPr>
            </w:pPr>
            <w:r>
              <w:rPr>
                <w:b/>
                <w:bCs/>
                <w:sz w:val="22"/>
              </w:rPr>
              <w:t>100</w:t>
            </w:r>
            <w:r w:rsidR="0028290A">
              <w:rPr>
                <w:b/>
                <w:bCs/>
                <w:sz w:val="22"/>
              </w:rPr>
              <w:t xml:space="preserve"> 000</w:t>
            </w:r>
            <w:r w:rsidR="000F1920">
              <w:rPr>
                <w:b/>
                <w:bCs/>
                <w:sz w:val="22"/>
              </w:rPr>
              <w:t>,00</w:t>
            </w:r>
            <w:r w:rsidR="00C56A0F">
              <w:rPr>
                <w:rFonts w:eastAsia="Calibri" w:cs="Calibri"/>
                <w:sz w:val="22"/>
              </w:rPr>
              <w:t xml:space="preserve"> </w:t>
            </w:r>
            <w:r w:rsidR="009640D6" w:rsidRPr="00392D06">
              <w:rPr>
                <w:b/>
                <w:sz w:val="22"/>
                <w:szCs w:val="22"/>
              </w:rPr>
              <w:t>Eur</w:t>
            </w:r>
            <w:r w:rsidR="009640D6" w:rsidRPr="00392D06">
              <w:rPr>
                <w:sz w:val="22"/>
                <w:szCs w:val="22"/>
              </w:rPr>
              <w:t xml:space="preserve"> </w:t>
            </w:r>
          </w:p>
        </w:tc>
      </w:tr>
      <w:tr w:rsidR="00020551" w:rsidRPr="00392D06" w14:paraId="6DF8FB55" w14:textId="77777777" w:rsidTr="00FB19FD">
        <w:tc>
          <w:tcPr>
            <w:tcW w:w="756" w:type="dxa"/>
            <w:shd w:val="clear" w:color="auto" w:fill="auto"/>
          </w:tcPr>
          <w:p w14:paraId="518DFC3C" w14:textId="5C7E97EB" w:rsidR="00020551"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1</w:t>
            </w:r>
            <w:r w:rsidR="00C52EE1" w:rsidRPr="00392D06">
              <w:rPr>
                <w:sz w:val="22"/>
                <w:szCs w:val="22"/>
              </w:rPr>
              <w:t>.</w:t>
            </w:r>
          </w:p>
        </w:tc>
        <w:tc>
          <w:tcPr>
            <w:tcW w:w="5760" w:type="dxa"/>
            <w:shd w:val="clear" w:color="auto" w:fill="auto"/>
          </w:tcPr>
          <w:p w14:paraId="4F127D56" w14:textId="77777777" w:rsidR="00020551" w:rsidRPr="00392D06" w:rsidRDefault="00FB4C62" w:rsidP="00736A88">
            <w:pPr>
              <w:jc w:val="both"/>
              <w:rPr>
                <w:sz w:val="22"/>
                <w:szCs w:val="22"/>
              </w:rPr>
            </w:pPr>
            <w:r w:rsidRPr="00392D06">
              <w:rPr>
                <w:sz w:val="22"/>
                <w:szCs w:val="22"/>
              </w:rPr>
              <w:t xml:space="preserve">Didžiausia lėšų </w:t>
            </w:r>
            <w:r w:rsidRPr="00392D06">
              <w:rPr>
                <w:rStyle w:val="num1diagrama1diagramachar"/>
                <w:sz w:val="22"/>
                <w:szCs w:val="22"/>
              </w:rPr>
              <w:t>v</w:t>
            </w:r>
            <w:r w:rsidRPr="00392D06">
              <w:rPr>
                <w:sz w:val="22"/>
                <w:szCs w:val="22"/>
              </w:rPr>
              <w:t xml:space="preserve">ietos projektui </w:t>
            </w:r>
            <w:r w:rsidR="003F18C6" w:rsidRPr="00392D06">
              <w:rPr>
                <w:sz w:val="22"/>
                <w:szCs w:val="22"/>
              </w:rPr>
              <w:t xml:space="preserve">paramos </w:t>
            </w:r>
            <w:r w:rsidRPr="00392D06">
              <w:rPr>
                <w:sz w:val="22"/>
                <w:szCs w:val="22"/>
              </w:rPr>
              <w:t>suma negali viršyti:</w:t>
            </w:r>
          </w:p>
        </w:tc>
        <w:tc>
          <w:tcPr>
            <w:tcW w:w="8647" w:type="dxa"/>
            <w:gridSpan w:val="21"/>
            <w:shd w:val="clear" w:color="auto" w:fill="auto"/>
          </w:tcPr>
          <w:p w14:paraId="44C8FF5A" w14:textId="1798535E" w:rsidR="008156B1" w:rsidRPr="008B0499" w:rsidRDefault="00B27E55" w:rsidP="008156B1">
            <w:pPr>
              <w:jc w:val="both"/>
              <w:rPr>
                <w:b/>
                <w:i/>
                <w:sz w:val="22"/>
                <w:szCs w:val="22"/>
              </w:rPr>
            </w:pPr>
            <w:r>
              <w:rPr>
                <w:b/>
                <w:sz w:val="22"/>
                <w:szCs w:val="22"/>
              </w:rPr>
              <w:t>50</w:t>
            </w:r>
            <w:r w:rsidR="0028290A">
              <w:rPr>
                <w:b/>
                <w:sz w:val="22"/>
                <w:szCs w:val="22"/>
              </w:rPr>
              <w:t xml:space="preserve"> 000</w:t>
            </w:r>
            <w:r w:rsidR="008B0499" w:rsidRPr="008B0499">
              <w:rPr>
                <w:b/>
                <w:sz w:val="22"/>
                <w:szCs w:val="22"/>
              </w:rPr>
              <w:t>,</w:t>
            </w:r>
            <w:r w:rsidR="0088737A" w:rsidRPr="008B0499">
              <w:rPr>
                <w:rFonts w:eastAsia="Calibri" w:cs="Calibri"/>
                <w:b/>
                <w:sz w:val="22"/>
                <w:szCs w:val="22"/>
                <w:lang w:eastAsia="en-US"/>
              </w:rPr>
              <w:t xml:space="preserve">00 </w:t>
            </w:r>
            <w:r w:rsidR="009640D6" w:rsidRPr="008B0499">
              <w:rPr>
                <w:b/>
                <w:sz w:val="22"/>
                <w:szCs w:val="22"/>
              </w:rPr>
              <w:t>Eur</w:t>
            </w:r>
            <w:r w:rsidR="009640D6" w:rsidRPr="008B0499">
              <w:rPr>
                <w:b/>
                <w:i/>
                <w:sz w:val="22"/>
                <w:szCs w:val="22"/>
              </w:rPr>
              <w:t xml:space="preserve"> </w:t>
            </w:r>
          </w:p>
        </w:tc>
      </w:tr>
      <w:tr w:rsidR="00020551" w:rsidRPr="00392D06" w14:paraId="5E3F2B2E" w14:textId="77777777" w:rsidTr="00FB19FD">
        <w:tc>
          <w:tcPr>
            <w:tcW w:w="756" w:type="dxa"/>
            <w:shd w:val="clear" w:color="auto" w:fill="auto"/>
          </w:tcPr>
          <w:p w14:paraId="03CECB57" w14:textId="7F96E816" w:rsidR="00020551"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2</w:t>
            </w:r>
            <w:r w:rsidR="00C52EE1" w:rsidRPr="00392D06">
              <w:rPr>
                <w:sz w:val="22"/>
                <w:szCs w:val="22"/>
              </w:rPr>
              <w:t>.</w:t>
            </w:r>
          </w:p>
        </w:tc>
        <w:tc>
          <w:tcPr>
            <w:tcW w:w="5760" w:type="dxa"/>
            <w:shd w:val="clear" w:color="auto" w:fill="auto"/>
          </w:tcPr>
          <w:p w14:paraId="2F5B8BF8" w14:textId="77777777" w:rsidR="00020551" w:rsidRPr="00392D06" w:rsidRDefault="00A0706D" w:rsidP="00736A88">
            <w:pPr>
              <w:jc w:val="both"/>
              <w:rPr>
                <w:sz w:val="22"/>
                <w:szCs w:val="22"/>
              </w:rPr>
            </w:pPr>
            <w:r w:rsidRPr="00392D06">
              <w:rPr>
                <w:sz w:val="22"/>
                <w:szCs w:val="22"/>
              </w:rPr>
              <w:t>Didžiausia lėšų vietos projektui įgyvendinti lyginamoji dalis:</w:t>
            </w:r>
          </w:p>
        </w:tc>
        <w:tc>
          <w:tcPr>
            <w:tcW w:w="8647" w:type="dxa"/>
            <w:gridSpan w:val="21"/>
            <w:shd w:val="clear" w:color="auto" w:fill="auto"/>
          </w:tcPr>
          <w:p w14:paraId="661567E2" w14:textId="50C16B6F" w:rsidR="00020551" w:rsidRPr="00BC4760" w:rsidRDefault="005D7820" w:rsidP="00345F64">
            <w:pPr>
              <w:pStyle w:val="BodyText12"/>
              <w:ind w:firstLine="0"/>
              <w:rPr>
                <w:rFonts w:ascii="Times New Roman" w:hAnsi="Times New Roman" w:cs="Times New Roman"/>
                <w:b/>
                <w:i/>
                <w:sz w:val="22"/>
                <w:szCs w:val="22"/>
                <w:lang w:val="lt-LT"/>
              </w:rPr>
            </w:pPr>
            <w:bookmarkStart w:id="6" w:name="__DdeLink__7539_432089980"/>
            <w:r w:rsidRPr="00BC4760">
              <w:rPr>
                <w:rFonts w:ascii="Times New Roman" w:hAnsi="Times New Roman" w:cs="Times New Roman"/>
                <w:sz w:val="22"/>
                <w:szCs w:val="22"/>
                <w:lang w:val="lt-LT"/>
              </w:rPr>
              <w:t>Lėšos vietos projektui įgyvendinti gali sudaryti</w:t>
            </w:r>
            <w:bookmarkEnd w:id="6"/>
            <w:r w:rsidRPr="00BC4760">
              <w:rPr>
                <w:rFonts w:ascii="Times New Roman" w:hAnsi="Times New Roman" w:cs="Times New Roman"/>
                <w:sz w:val="22"/>
                <w:szCs w:val="22"/>
                <w:lang w:val="lt-LT"/>
              </w:rPr>
              <w:t xml:space="preserve"> </w:t>
            </w:r>
            <w:r w:rsidR="0088737A" w:rsidRPr="00BC4760">
              <w:rPr>
                <w:rFonts w:ascii="Times New Roman" w:eastAsia="Calibri" w:hAnsi="Times New Roman" w:cs="Times New Roman"/>
                <w:sz w:val="22"/>
                <w:szCs w:val="22"/>
                <w:lang w:val="lt-LT"/>
              </w:rPr>
              <w:t xml:space="preserve">iki  </w:t>
            </w:r>
            <w:r w:rsidR="0088737A" w:rsidRPr="00BC4760">
              <w:rPr>
                <w:rFonts w:ascii="Times New Roman" w:hAnsi="Times New Roman" w:cs="Times New Roman"/>
                <w:color w:val="000000"/>
                <w:sz w:val="22"/>
                <w:szCs w:val="22"/>
                <w:lang w:val="lt-LT" w:bidi="lt-LT"/>
              </w:rPr>
              <w:t>95 proc. tinkamų finansuoti išlaidų, kai vietos projektas yra bendruomeninio, atitinkančio Socialinio verslo vykdymo pagal Lietuvos kaimo plėtros 2014–2020 metų programos priemones gairių, patvirtintų Lietuvos Respublikos žemės ūkio ministro 2017 m. lapkričio 9 d. įsakymu Nr. 3D-720 „Dėl Socialinio verslo vykdymo pagal Lietuvos kaimo plėtros 2014–2020 metų programos priemones gairių patvirtinimo“ (toliau – Socialinio verslo gairės), nuostatas, pobūdžio, arba NVO socialinio verslo, atitinkančio Socialinio verslo gairių nuostatas, pobūdžio.</w:t>
            </w:r>
          </w:p>
        </w:tc>
      </w:tr>
      <w:tr w:rsidR="00020551" w:rsidRPr="00392D06" w14:paraId="40AB570B" w14:textId="77777777" w:rsidTr="00FB19FD">
        <w:tc>
          <w:tcPr>
            <w:tcW w:w="756" w:type="dxa"/>
            <w:shd w:val="clear" w:color="auto" w:fill="auto"/>
          </w:tcPr>
          <w:p w14:paraId="38687AFF" w14:textId="5B528C67" w:rsidR="00020551"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3</w:t>
            </w:r>
            <w:r w:rsidR="00C52EE1" w:rsidRPr="00392D06">
              <w:rPr>
                <w:sz w:val="22"/>
                <w:szCs w:val="22"/>
              </w:rPr>
              <w:t>.</w:t>
            </w:r>
          </w:p>
        </w:tc>
        <w:tc>
          <w:tcPr>
            <w:tcW w:w="5760" w:type="dxa"/>
            <w:shd w:val="clear" w:color="auto" w:fill="auto"/>
          </w:tcPr>
          <w:p w14:paraId="1B436912" w14:textId="166FE8B4" w:rsidR="00020551" w:rsidRPr="00392D06" w:rsidRDefault="0053775D" w:rsidP="004E7AE2">
            <w:pPr>
              <w:pStyle w:val="BodyText12"/>
              <w:ind w:firstLine="0"/>
              <w:rPr>
                <w:rFonts w:ascii="Times New Roman" w:hAnsi="Times New Roman" w:cs="Times New Roman"/>
                <w:sz w:val="22"/>
                <w:szCs w:val="22"/>
                <w:lang w:val="lt-LT"/>
              </w:rPr>
            </w:pPr>
            <w:r w:rsidRPr="00392D06">
              <w:rPr>
                <w:rFonts w:ascii="Times New Roman" w:hAnsi="Times New Roman" w:cs="Times New Roman"/>
                <w:sz w:val="22"/>
                <w:szCs w:val="22"/>
                <w:lang w:val="lt-LT"/>
              </w:rPr>
              <w:t>Tinkamų finansuoti vietos projekto išlaidų, kurių nepadengia lėšos vietos projektui įgyvendinti, dalį pareiškėjas ir (arba) partneris privalo finansuoti:</w:t>
            </w:r>
          </w:p>
        </w:tc>
        <w:tc>
          <w:tcPr>
            <w:tcW w:w="8647" w:type="dxa"/>
            <w:gridSpan w:val="21"/>
            <w:shd w:val="clear" w:color="auto" w:fill="auto"/>
          </w:tcPr>
          <w:p w14:paraId="2786BBE0" w14:textId="22A118E1" w:rsidR="005D7820" w:rsidRPr="00392D06" w:rsidRDefault="0088737A" w:rsidP="00C90330">
            <w:pPr>
              <w:pStyle w:val="ListParagraph"/>
              <w:ind w:left="34"/>
              <w:rPr>
                <w:sz w:val="22"/>
                <w:szCs w:val="22"/>
              </w:rPr>
            </w:pPr>
            <w:r>
              <w:rPr>
                <w:color w:val="111111"/>
                <w:sz w:val="22"/>
                <w:szCs w:val="22"/>
              </w:rPr>
              <w:t xml:space="preserve">1. </w:t>
            </w:r>
            <w:r w:rsidR="005D7820" w:rsidRPr="00392D06">
              <w:rPr>
                <w:color w:val="111111"/>
                <w:sz w:val="22"/>
                <w:szCs w:val="22"/>
              </w:rPr>
              <w:t xml:space="preserve">Pareiškėjo nuosavomis piniginėmis lėšomis arba savivaldybės biudžeto lėšomis; </w:t>
            </w:r>
          </w:p>
          <w:p w14:paraId="76E23725" w14:textId="177DBAB6" w:rsidR="005D7820" w:rsidRPr="00392D06" w:rsidRDefault="0088737A" w:rsidP="00C90330">
            <w:pPr>
              <w:pStyle w:val="ListParagraph"/>
              <w:tabs>
                <w:tab w:val="left" w:pos="256"/>
              </w:tabs>
              <w:ind w:left="34"/>
              <w:rPr>
                <w:sz w:val="22"/>
                <w:szCs w:val="22"/>
              </w:rPr>
            </w:pPr>
            <w:r>
              <w:rPr>
                <w:color w:val="111111"/>
                <w:sz w:val="22"/>
                <w:szCs w:val="22"/>
              </w:rPr>
              <w:t xml:space="preserve">2. </w:t>
            </w:r>
            <w:r w:rsidR="005D7820" w:rsidRPr="00392D06">
              <w:rPr>
                <w:color w:val="111111"/>
                <w:sz w:val="22"/>
                <w:szCs w:val="22"/>
              </w:rPr>
              <w:t xml:space="preserve">Tinkamo vietos projekto partnerio nuosavomis piniginėmis lėšomis; </w:t>
            </w:r>
          </w:p>
          <w:p w14:paraId="5F6A7E2D" w14:textId="4D709F73" w:rsidR="005D7820" w:rsidRPr="00392D06" w:rsidRDefault="0088737A" w:rsidP="00C90330">
            <w:pPr>
              <w:pStyle w:val="ListParagraph"/>
              <w:tabs>
                <w:tab w:val="left" w:pos="226"/>
              </w:tabs>
              <w:ind w:left="34"/>
              <w:rPr>
                <w:sz w:val="22"/>
                <w:szCs w:val="22"/>
              </w:rPr>
            </w:pPr>
            <w:r>
              <w:rPr>
                <w:color w:val="111111"/>
                <w:sz w:val="22"/>
                <w:szCs w:val="22"/>
              </w:rPr>
              <w:t xml:space="preserve">3. </w:t>
            </w:r>
            <w:r w:rsidR="005D7820" w:rsidRPr="00392D06">
              <w:rPr>
                <w:color w:val="111111"/>
                <w:sz w:val="22"/>
                <w:szCs w:val="22"/>
              </w:rPr>
              <w:t xml:space="preserve"> Pareiškėjo skolintomis lėšomis; </w:t>
            </w:r>
          </w:p>
          <w:p w14:paraId="0422A89E" w14:textId="6B01C42C" w:rsidR="00020551" w:rsidRPr="00392D06" w:rsidRDefault="00BC4760" w:rsidP="00C90330">
            <w:pPr>
              <w:ind w:left="34"/>
              <w:jc w:val="both"/>
              <w:rPr>
                <w:b/>
                <w:i/>
                <w:sz w:val="22"/>
                <w:szCs w:val="22"/>
              </w:rPr>
            </w:pPr>
            <w:r>
              <w:rPr>
                <w:color w:val="111111"/>
                <w:sz w:val="22"/>
                <w:szCs w:val="22"/>
              </w:rPr>
              <w:t xml:space="preserve">4. </w:t>
            </w:r>
            <w:r w:rsidR="005D7820" w:rsidRPr="00392D06">
              <w:rPr>
                <w:color w:val="111111"/>
                <w:sz w:val="22"/>
                <w:szCs w:val="22"/>
              </w:rPr>
              <w:t>Pareiškėjo ir (arba) tinkamo vietos projekto partnerio įnašu natūra – savanoriškais darbais</w:t>
            </w:r>
            <w:r>
              <w:rPr>
                <w:color w:val="111111"/>
                <w:sz w:val="22"/>
                <w:szCs w:val="22"/>
              </w:rPr>
              <w:t>,</w:t>
            </w:r>
            <w:r w:rsidRPr="000013F1">
              <w:rPr>
                <w:bCs/>
                <w:sz w:val="22"/>
                <w:szCs w:val="22"/>
              </w:rPr>
              <w:t xml:space="preserve"> </w:t>
            </w:r>
            <w:r>
              <w:rPr>
                <w:bCs/>
                <w:sz w:val="22"/>
                <w:szCs w:val="22"/>
              </w:rPr>
              <w:t>į</w:t>
            </w:r>
            <w:r w:rsidRPr="000013F1">
              <w:rPr>
                <w:bCs/>
                <w:sz w:val="22"/>
                <w:szCs w:val="22"/>
              </w:rPr>
              <w:t>našas natūra – nekilnojamo turtu</w:t>
            </w:r>
            <w:r>
              <w:rPr>
                <w:bCs/>
                <w:sz w:val="22"/>
                <w:szCs w:val="22"/>
              </w:rPr>
              <w:t>.</w:t>
            </w:r>
            <w:r>
              <w:rPr>
                <w:color w:val="111111"/>
                <w:sz w:val="22"/>
                <w:szCs w:val="22"/>
              </w:rPr>
              <w:t xml:space="preserve"> </w:t>
            </w:r>
          </w:p>
        </w:tc>
      </w:tr>
      <w:tr w:rsidR="00761147" w:rsidRPr="00392D06" w14:paraId="763E58A5" w14:textId="77777777" w:rsidTr="00FB19FD">
        <w:tc>
          <w:tcPr>
            <w:tcW w:w="756" w:type="dxa"/>
            <w:shd w:val="clear" w:color="auto" w:fill="auto"/>
          </w:tcPr>
          <w:p w14:paraId="083709D5" w14:textId="08E1215D" w:rsidR="00761147"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4</w:t>
            </w:r>
            <w:r w:rsidR="00761147" w:rsidRPr="00392D06">
              <w:rPr>
                <w:sz w:val="22"/>
                <w:szCs w:val="22"/>
              </w:rPr>
              <w:t>.</w:t>
            </w:r>
          </w:p>
        </w:tc>
        <w:tc>
          <w:tcPr>
            <w:tcW w:w="5760" w:type="dxa"/>
            <w:shd w:val="clear" w:color="auto" w:fill="auto"/>
          </w:tcPr>
          <w:p w14:paraId="4280D2C5" w14:textId="370D0561" w:rsidR="00761147" w:rsidRPr="00392D06" w:rsidRDefault="00633167" w:rsidP="00736A88">
            <w:pPr>
              <w:pStyle w:val="BodyText12"/>
              <w:ind w:firstLine="0"/>
              <w:rPr>
                <w:rFonts w:ascii="Times New Roman" w:hAnsi="Times New Roman" w:cs="Times New Roman"/>
                <w:sz w:val="22"/>
                <w:szCs w:val="22"/>
                <w:lang w:val="lt-LT"/>
              </w:rPr>
            </w:pPr>
            <w:r w:rsidRPr="00392D06">
              <w:rPr>
                <w:rFonts w:ascii="Times New Roman" w:hAnsi="Times New Roman" w:cs="Times New Roman"/>
                <w:sz w:val="22"/>
                <w:szCs w:val="22"/>
                <w:lang w:val="lt-LT"/>
              </w:rPr>
              <w:t>Vietos projektų finansavimo</w:t>
            </w:r>
            <w:r w:rsidR="00554210" w:rsidRPr="00392D06">
              <w:rPr>
                <w:rFonts w:ascii="Times New Roman" w:hAnsi="Times New Roman" w:cs="Times New Roman"/>
                <w:sz w:val="22"/>
                <w:szCs w:val="22"/>
                <w:lang w:val="lt-LT"/>
              </w:rPr>
              <w:t xml:space="preserve"> fondas </w:t>
            </w:r>
            <w:r w:rsidR="00554210" w:rsidRPr="00392D06">
              <w:rPr>
                <w:rFonts w:ascii="Times New Roman" w:hAnsi="Times New Roman" w:cs="Times New Roman"/>
                <w:i/>
                <w:sz w:val="22"/>
                <w:szCs w:val="22"/>
                <w:lang w:val="lt-LT"/>
              </w:rPr>
              <w:t>(-ai)</w:t>
            </w:r>
            <w:r w:rsidRPr="00392D06">
              <w:rPr>
                <w:rFonts w:ascii="Times New Roman" w:hAnsi="Times New Roman" w:cs="Times New Roman"/>
                <w:sz w:val="22"/>
                <w:szCs w:val="22"/>
                <w:lang w:val="lt-LT"/>
              </w:rPr>
              <w:t>:</w:t>
            </w:r>
          </w:p>
        </w:tc>
        <w:tc>
          <w:tcPr>
            <w:tcW w:w="8647" w:type="dxa"/>
            <w:gridSpan w:val="21"/>
            <w:shd w:val="clear" w:color="auto" w:fill="auto"/>
          </w:tcPr>
          <w:p w14:paraId="45EED3C0" w14:textId="1B322E1E" w:rsidR="001170A2" w:rsidRPr="00392D06" w:rsidRDefault="005D7820" w:rsidP="001170A2">
            <w:pPr>
              <w:pStyle w:val="num1diagrama0"/>
              <w:tabs>
                <w:tab w:val="left" w:pos="540"/>
                <w:tab w:val="left" w:pos="1260"/>
                <w:tab w:val="left" w:pos="1440"/>
                <w:tab w:val="left" w:pos="1620"/>
                <w:tab w:val="left" w:pos="1800"/>
              </w:tabs>
              <w:rPr>
                <w:i/>
                <w:sz w:val="22"/>
                <w:szCs w:val="22"/>
              </w:rPr>
            </w:pPr>
            <w:r w:rsidRPr="00392D06">
              <w:rPr>
                <w:color w:val="111111"/>
                <w:sz w:val="22"/>
                <w:szCs w:val="22"/>
              </w:rPr>
              <w:t xml:space="preserve">EŽŪFKP ir Lietuvos Respublikos valstybės biudžeto lėšos. </w:t>
            </w:r>
          </w:p>
        </w:tc>
      </w:tr>
      <w:tr w:rsidR="00C52EE1" w:rsidRPr="00392D06" w14:paraId="14CA2429" w14:textId="77777777" w:rsidTr="00FB19FD">
        <w:tc>
          <w:tcPr>
            <w:tcW w:w="15163" w:type="dxa"/>
            <w:gridSpan w:val="23"/>
            <w:shd w:val="clear" w:color="auto" w:fill="FBE4D5"/>
          </w:tcPr>
          <w:p w14:paraId="50DBA15C" w14:textId="77777777" w:rsidR="00C52EE1" w:rsidRPr="00392D06" w:rsidRDefault="00C52EE1" w:rsidP="00736A88">
            <w:pPr>
              <w:rPr>
                <w:b/>
                <w:sz w:val="22"/>
                <w:szCs w:val="22"/>
              </w:rPr>
            </w:pPr>
          </w:p>
        </w:tc>
      </w:tr>
    </w:tbl>
    <w:p w14:paraId="29D9F54A" w14:textId="2EA743BF" w:rsidR="00005AFE" w:rsidRPr="009B5B1D" w:rsidRDefault="00005AFE">
      <w:pPr>
        <w:rPr>
          <w:sz w:val="22"/>
          <w:szCs w:val="22"/>
        </w:rPr>
      </w:pPr>
    </w:p>
    <w:tbl>
      <w:tblPr>
        <w:tblW w:w="1534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862"/>
        <w:gridCol w:w="98"/>
        <w:gridCol w:w="79"/>
        <w:gridCol w:w="2787"/>
        <w:gridCol w:w="1050"/>
        <w:gridCol w:w="1399"/>
        <w:gridCol w:w="3807"/>
        <w:gridCol w:w="5191"/>
        <w:gridCol w:w="76"/>
      </w:tblGrid>
      <w:tr w:rsidR="004E7AE2" w:rsidRPr="00C767DA" w14:paraId="009DB31B" w14:textId="77777777" w:rsidTr="0063787D">
        <w:trPr>
          <w:jc w:val="center"/>
        </w:trPr>
        <w:tc>
          <w:tcPr>
            <w:tcW w:w="15349" w:type="dxa"/>
            <w:gridSpan w:val="9"/>
            <w:tcBorders>
              <w:top w:val="single" w:sz="4" w:space="0" w:color="00000A"/>
              <w:left w:val="single" w:sz="4" w:space="0" w:color="00000A"/>
              <w:bottom w:val="single" w:sz="4" w:space="0" w:color="00000A"/>
              <w:right w:val="single" w:sz="4" w:space="0" w:color="00000A"/>
            </w:tcBorders>
            <w:shd w:val="clear" w:color="auto" w:fill="F4B083"/>
            <w:tcMar>
              <w:left w:w="63" w:type="dxa"/>
            </w:tcMar>
            <w:vAlign w:val="center"/>
          </w:tcPr>
          <w:p w14:paraId="041DA709" w14:textId="77777777" w:rsidR="004E7AE2" w:rsidRPr="00C767DA" w:rsidRDefault="004E7AE2" w:rsidP="003D201F">
            <w:pPr>
              <w:rPr>
                <w:b/>
                <w:sz w:val="22"/>
                <w:szCs w:val="22"/>
              </w:rPr>
            </w:pPr>
            <w:r w:rsidRPr="00C767DA">
              <w:rPr>
                <w:b/>
                <w:sz w:val="22"/>
                <w:szCs w:val="22"/>
              </w:rPr>
              <w:t>2. VIETOS PROJEKTŲ ATRANKOS KRITERIJAI</w:t>
            </w:r>
          </w:p>
        </w:tc>
      </w:tr>
      <w:tr w:rsidR="004E7AE2" w:rsidRPr="00C767DA" w14:paraId="2AC0A93A" w14:textId="77777777" w:rsidTr="0063787D">
        <w:trPr>
          <w:jc w:val="center"/>
        </w:trPr>
        <w:tc>
          <w:tcPr>
            <w:tcW w:w="15349" w:type="dxa"/>
            <w:gridSpan w:val="9"/>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ECB414" w14:textId="77777777" w:rsidR="004E7AE2" w:rsidRPr="00C767DA" w:rsidRDefault="004E7AE2" w:rsidP="003D201F">
            <w:pPr>
              <w:jc w:val="both"/>
              <w:rPr>
                <w:sz w:val="22"/>
                <w:szCs w:val="22"/>
              </w:rPr>
            </w:pPr>
            <w:r w:rsidRPr="00C767DA">
              <w:rPr>
                <w:sz w:val="22"/>
                <w:szCs w:val="22"/>
              </w:rPr>
              <w:t xml:space="preserve">Vietos projektų pridėtinės vertės (kokybės) vertinimo tvarką nustato Vietos projektų administravimo taisyklių 87–92 punktai. </w:t>
            </w:r>
          </w:p>
          <w:p w14:paraId="5FC52F9E" w14:textId="3B687BA9" w:rsidR="004E7AE2" w:rsidRPr="00C767DA" w:rsidRDefault="004E7AE2" w:rsidP="003D201F">
            <w:pPr>
              <w:jc w:val="both"/>
              <w:rPr>
                <w:b/>
                <w:sz w:val="22"/>
                <w:szCs w:val="22"/>
              </w:rPr>
            </w:pPr>
            <w:r w:rsidRPr="00C767DA">
              <w:rPr>
                <w:sz w:val="22"/>
                <w:szCs w:val="22"/>
              </w:rPr>
              <w:t xml:space="preserve">Vietos projektų atrankos kriterijai – vietos projektų pridėtinę vertę nustatantys reikalavimai, kurių reikšmė VPS priemonei įgyvendinti įvertinama taikant žemiau nurodytą balų sistemą. Didžiausia galima surinkti balų suma yra 100 balų. </w:t>
            </w:r>
          </w:p>
        </w:tc>
      </w:tr>
      <w:tr w:rsidR="004E7AE2" w:rsidRPr="00C767DA" w14:paraId="34558F59" w14:textId="77777777" w:rsidTr="0063787D">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28CDF8" w14:textId="77777777" w:rsidR="004E7AE2" w:rsidRPr="00C767DA" w:rsidRDefault="004E7AE2" w:rsidP="003D201F">
            <w:pPr>
              <w:jc w:val="both"/>
              <w:rPr>
                <w:b/>
                <w:sz w:val="22"/>
                <w:szCs w:val="22"/>
              </w:rPr>
            </w:pPr>
            <w:r w:rsidRPr="00C767DA">
              <w:rPr>
                <w:b/>
                <w:sz w:val="22"/>
                <w:szCs w:val="22"/>
              </w:rPr>
              <w:t>2.1.</w:t>
            </w:r>
          </w:p>
        </w:tc>
        <w:tc>
          <w:tcPr>
            <w:tcW w:w="14487" w:type="dxa"/>
            <w:gridSpan w:val="8"/>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47269E8" w14:textId="77777777" w:rsidR="004E7AE2" w:rsidRPr="00C767DA" w:rsidRDefault="004E7AE2" w:rsidP="003D201F">
            <w:pPr>
              <w:jc w:val="both"/>
              <w:rPr>
                <w:b/>
                <w:sz w:val="22"/>
                <w:szCs w:val="22"/>
              </w:rPr>
            </w:pPr>
            <w:r w:rsidRPr="00C767DA">
              <w:rPr>
                <w:sz w:val="22"/>
                <w:szCs w:val="22"/>
              </w:rPr>
              <w:t>Vietos projektų pridėtinės vertės (kokybės) vertinimo metu taikomi šie vietos projektų atrankos kriterijai:</w:t>
            </w:r>
          </w:p>
        </w:tc>
      </w:tr>
      <w:tr w:rsidR="004E7AE2" w:rsidRPr="00C767DA" w14:paraId="08A35CA0" w14:textId="77777777" w:rsidTr="00457252">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169074C" w14:textId="77777777" w:rsidR="004E7AE2" w:rsidRPr="00C767DA" w:rsidRDefault="004E7AE2" w:rsidP="003D201F">
            <w:pPr>
              <w:jc w:val="center"/>
              <w:rPr>
                <w:b/>
                <w:sz w:val="22"/>
                <w:szCs w:val="22"/>
              </w:rPr>
            </w:pPr>
            <w:r w:rsidRPr="00C767DA">
              <w:rPr>
                <w:b/>
                <w:sz w:val="22"/>
                <w:szCs w:val="22"/>
              </w:rPr>
              <w:t>Eil. Nr.</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549D0C4" w14:textId="77777777" w:rsidR="004E7AE2" w:rsidRPr="00C767DA" w:rsidRDefault="004E7AE2" w:rsidP="003D201F">
            <w:pPr>
              <w:jc w:val="center"/>
              <w:rPr>
                <w:b/>
                <w:sz w:val="22"/>
                <w:szCs w:val="22"/>
              </w:rPr>
            </w:pPr>
            <w:r w:rsidRPr="00C767DA">
              <w:rPr>
                <w:b/>
                <w:sz w:val="22"/>
                <w:szCs w:val="22"/>
              </w:rPr>
              <w:t>Vietos projektų atrankos kriterijus</w:t>
            </w:r>
            <w:r w:rsidRPr="00C767DA">
              <w:rPr>
                <w:b/>
                <w:i/>
                <w:sz w:val="22"/>
                <w:szCs w:val="22"/>
              </w:rPr>
              <w:t xml:space="preserve"> </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BDAC718" w14:textId="77777777" w:rsidR="004E7AE2" w:rsidRPr="00C767DA" w:rsidRDefault="004E7AE2" w:rsidP="003D201F">
            <w:pPr>
              <w:jc w:val="center"/>
              <w:rPr>
                <w:i/>
                <w:sz w:val="22"/>
                <w:szCs w:val="22"/>
              </w:rPr>
            </w:pPr>
            <w:r w:rsidRPr="00C767DA">
              <w:rPr>
                <w:b/>
                <w:sz w:val="22"/>
                <w:szCs w:val="22"/>
              </w:rPr>
              <w:t>Didžiausias galimas surinkti balų skaičius</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314C008" w14:textId="77777777" w:rsidR="004E7AE2" w:rsidRPr="00C767DA" w:rsidRDefault="004E7AE2" w:rsidP="003D201F">
            <w:pPr>
              <w:jc w:val="center"/>
              <w:rPr>
                <w:b/>
                <w:i/>
                <w:sz w:val="22"/>
                <w:szCs w:val="22"/>
              </w:rPr>
            </w:pPr>
            <w:r w:rsidRPr="00C767DA">
              <w:rPr>
                <w:b/>
                <w:sz w:val="22"/>
                <w:szCs w:val="22"/>
              </w:rPr>
              <w:t>Patikrinamumas</w:t>
            </w:r>
          </w:p>
          <w:p w14:paraId="5E17C45A" w14:textId="77777777" w:rsidR="004E7AE2" w:rsidRPr="00C767DA" w:rsidRDefault="004E7AE2" w:rsidP="003D201F">
            <w:pPr>
              <w:jc w:val="center"/>
              <w:rPr>
                <w:i/>
                <w:sz w:val="22"/>
                <w:szCs w:val="22"/>
              </w:rPr>
            </w:pPr>
            <w:r w:rsidRPr="00C767DA">
              <w:rPr>
                <w:sz w:val="22"/>
                <w:szCs w:val="22"/>
              </w:rPr>
              <w:t>(Pateikiamas paaiškinimas,</w:t>
            </w:r>
            <w:r w:rsidRPr="00C767DA">
              <w:rPr>
                <w:i/>
                <w:sz w:val="22"/>
                <w:szCs w:val="22"/>
              </w:rPr>
              <w:t xml:space="preserve"> </w:t>
            </w:r>
            <w:r w:rsidRPr="00C767DA">
              <w:rPr>
                <w:sz w:val="22"/>
                <w:szCs w:val="22"/>
              </w:rPr>
              <w:t xml:space="preserve">kaip </w:t>
            </w:r>
            <w:r w:rsidRPr="00C767DA">
              <w:rPr>
                <w:b/>
                <w:sz w:val="22"/>
                <w:szCs w:val="22"/>
              </w:rPr>
              <w:t>vietos projekto paraiškos vertinimo</w:t>
            </w:r>
            <w:r w:rsidRPr="00C767DA">
              <w:rPr>
                <w:sz w:val="22"/>
                <w:szCs w:val="22"/>
              </w:rPr>
              <w:t xml:space="preserve"> </w:t>
            </w:r>
            <w:r w:rsidRPr="00C767DA">
              <w:rPr>
                <w:b/>
                <w:sz w:val="22"/>
                <w:szCs w:val="22"/>
              </w:rPr>
              <w:t>metu</w:t>
            </w:r>
            <w:r w:rsidRPr="00C767DA">
              <w:rPr>
                <w:sz w:val="22"/>
                <w:szCs w:val="22"/>
              </w:rPr>
              <w:t xml:space="preserve"> bus vertinama atitiktis atrankos kriterijui, t. y. kokius rašytinius įrodymus turi pateikti pareiškėjas, kad būtų teigiamai įvertinta atitiktis atrankos kriterijui)</w:t>
            </w:r>
          </w:p>
        </w:tc>
        <w:tc>
          <w:tcPr>
            <w:tcW w:w="5267"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0D49B8B" w14:textId="77777777" w:rsidR="004E7AE2" w:rsidRPr="00C767DA" w:rsidRDefault="004E7AE2" w:rsidP="003D201F">
            <w:pPr>
              <w:jc w:val="center"/>
              <w:rPr>
                <w:b/>
                <w:sz w:val="22"/>
                <w:szCs w:val="22"/>
              </w:rPr>
            </w:pPr>
            <w:r w:rsidRPr="00C767DA">
              <w:rPr>
                <w:b/>
                <w:sz w:val="22"/>
                <w:szCs w:val="22"/>
              </w:rPr>
              <w:t>Kontroliuojamumas</w:t>
            </w:r>
          </w:p>
          <w:p w14:paraId="075FFE17" w14:textId="77777777" w:rsidR="004E7AE2" w:rsidRPr="00C767DA" w:rsidRDefault="004E7AE2" w:rsidP="003D201F">
            <w:pPr>
              <w:jc w:val="center"/>
              <w:rPr>
                <w:sz w:val="22"/>
                <w:szCs w:val="22"/>
              </w:rPr>
            </w:pPr>
            <w:r w:rsidRPr="00C767DA">
              <w:rPr>
                <w:sz w:val="22"/>
                <w:szCs w:val="22"/>
              </w:rPr>
              <w:t>(Pateikiamas paaiškinimas, kaip</w:t>
            </w:r>
            <w:r w:rsidRPr="00C767DA">
              <w:rPr>
                <w:i/>
                <w:sz w:val="22"/>
                <w:szCs w:val="22"/>
              </w:rPr>
              <w:t xml:space="preserve"> </w:t>
            </w:r>
            <w:r w:rsidRPr="00C767DA">
              <w:rPr>
                <w:b/>
                <w:sz w:val="22"/>
                <w:szCs w:val="22"/>
              </w:rPr>
              <w:t xml:space="preserve">vietos projekto įgyvendinimo metu </w:t>
            </w:r>
            <w:r w:rsidRPr="00C767DA">
              <w:rPr>
                <w:sz w:val="22"/>
                <w:szCs w:val="22"/>
              </w:rPr>
              <w:t xml:space="preserve">bus vertinama atitiktis atrankos kriterijui, t. y. kokius rašytinius įrodymus turės pateikti vietos projekto vykdytojas patikrų vietoje metu, kad Agentūra galėtų įsitikinti, jog yra visiškai laikomasi atrankos kriterijaus) </w:t>
            </w:r>
          </w:p>
        </w:tc>
      </w:tr>
      <w:tr w:rsidR="004E7AE2" w:rsidRPr="00C767DA" w14:paraId="687C2ADB" w14:textId="77777777" w:rsidTr="00457252">
        <w:trPr>
          <w:trHeight w:val="70"/>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E25164D" w14:textId="77777777" w:rsidR="004E7AE2" w:rsidRPr="00C767DA" w:rsidRDefault="004E7AE2" w:rsidP="003D201F">
            <w:pPr>
              <w:jc w:val="center"/>
              <w:rPr>
                <w:b/>
                <w:sz w:val="22"/>
                <w:szCs w:val="22"/>
              </w:rPr>
            </w:pPr>
            <w:r w:rsidRPr="00C767DA">
              <w:rPr>
                <w:b/>
                <w:sz w:val="22"/>
                <w:szCs w:val="22"/>
              </w:rPr>
              <w:t>I</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FD5804E" w14:textId="77777777" w:rsidR="004E7AE2" w:rsidRPr="00C767DA" w:rsidRDefault="004E7AE2" w:rsidP="003D201F">
            <w:pPr>
              <w:jc w:val="center"/>
              <w:rPr>
                <w:b/>
                <w:sz w:val="22"/>
                <w:szCs w:val="22"/>
              </w:rPr>
            </w:pPr>
            <w:r w:rsidRPr="00C767DA">
              <w:rPr>
                <w:b/>
                <w:sz w:val="22"/>
                <w:szCs w:val="22"/>
              </w:rPr>
              <w:t>II</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CA825BF" w14:textId="77777777" w:rsidR="004E7AE2" w:rsidRPr="00C767DA" w:rsidRDefault="004E7AE2" w:rsidP="003D201F">
            <w:pPr>
              <w:jc w:val="center"/>
              <w:rPr>
                <w:b/>
                <w:sz w:val="22"/>
                <w:szCs w:val="22"/>
              </w:rPr>
            </w:pPr>
            <w:r w:rsidRPr="00C767DA">
              <w:rPr>
                <w:b/>
                <w:sz w:val="22"/>
                <w:szCs w:val="22"/>
              </w:rPr>
              <w:t>III</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9BD0282" w14:textId="77777777" w:rsidR="004E7AE2" w:rsidRPr="00C767DA" w:rsidRDefault="004E7AE2" w:rsidP="003D201F">
            <w:pPr>
              <w:jc w:val="center"/>
              <w:rPr>
                <w:b/>
                <w:sz w:val="22"/>
                <w:szCs w:val="22"/>
              </w:rPr>
            </w:pPr>
            <w:r w:rsidRPr="00C767DA">
              <w:rPr>
                <w:b/>
                <w:sz w:val="22"/>
                <w:szCs w:val="22"/>
              </w:rPr>
              <w:t>IV</w:t>
            </w:r>
          </w:p>
        </w:tc>
        <w:tc>
          <w:tcPr>
            <w:tcW w:w="5267"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315DAEB" w14:textId="77777777" w:rsidR="004E7AE2" w:rsidRPr="00C767DA" w:rsidRDefault="004E7AE2" w:rsidP="003D201F">
            <w:pPr>
              <w:jc w:val="center"/>
              <w:rPr>
                <w:b/>
                <w:sz w:val="22"/>
                <w:szCs w:val="22"/>
              </w:rPr>
            </w:pPr>
            <w:r w:rsidRPr="00C767DA">
              <w:rPr>
                <w:b/>
                <w:sz w:val="22"/>
                <w:szCs w:val="22"/>
              </w:rPr>
              <w:t>V</w:t>
            </w:r>
          </w:p>
        </w:tc>
      </w:tr>
      <w:tr w:rsidR="00193D0C" w:rsidRPr="00C767DA" w14:paraId="08478653" w14:textId="77777777" w:rsidTr="00086308">
        <w:trPr>
          <w:cantSplit/>
          <w:trHeight w:val="1025"/>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E850A51" w14:textId="77777777" w:rsidR="00193D0C" w:rsidRPr="00C767DA" w:rsidRDefault="00193D0C" w:rsidP="003D201F">
            <w:pPr>
              <w:pStyle w:val="BasicParagraph"/>
              <w:spacing w:line="240" w:lineRule="auto"/>
              <w:rPr>
                <w:b/>
                <w:sz w:val="22"/>
                <w:szCs w:val="22"/>
              </w:rPr>
            </w:pPr>
            <w:r w:rsidRPr="00C767DA">
              <w:rPr>
                <w:b/>
                <w:sz w:val="22"/>
                <w:szCs w:val="22"/>
              </w:rPr>
              <w:lastRenderedPageBreak/>
              <w:t>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0E9C1CE" w14:textId="7D6AE23C" w:rsidR="00193D0C" w:rsidRPr="00C767DA" w:rsidRDefault="00235E84" w:rsidP="003D201F">
            <w:pPr>
              <w:pStyle w:val="BasicParagraph"/>
              <w:spacing w:line="240" w:lineRule="auto"/>
              <w:rPr>
                <w:i/>
                <w:sz w:val="22"/>
                <w:szCs w:val="22"/>
              </w:rPr>
            </w:pPr>
            <w:r w:rsidRPr="00C767DA">
              <w:rPr>
                <w:rFonts w:eastAsia="Calibri"/>
                <w:sz w:val="22"/>
                <w:szCs w:val="22"/>
              </w:rPr>
              <w:t>Projektas įgyvendinamas kartu su partneriu (-iais).</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2BCE9C2" w14:textId="4C9256D2" w:rsidR="00193D0C" w:rsidRPr="00C767DA" w:rsidRDefault="00ED4581" w:rsidP="003D201F">
            <w:pPr>
              <w:pStyle w:val="BasicParagraph"/>
              <w:spacing w:line="240" w:lineRule="auto"/>
              <w:jc w:val="center"/>
              <w:rPr>
                <w:b/>
                <w:sz w:val="22"/>
                <w:szCs w:val="22"/>
              </w:rPr>
            </w:pPr>
            <w:r w:rsidRPr="00C767DA">
              <w:rPr>
                <w:b/>
                <w:sz w:val="22"/>
                <w:szCs w:val="22"/>
              </w:rPr>
              <w:t>3</w:t>
            </w:r>
            <w:r w:rsidR="00193D0C" w:rsidRPr="00C767DA">
              <w:rPr>
                <w:b/>
                <w:sz w:val="22"/>
                <w:szCs w:val="22"/>
              </w:rPr>
              <w:t>0</w:t>
            </w:r>
          </w:p>
        </w:tc>
        <w:tc>
          <w:tcPr>
            <w:tcW w:w="3807" w:type="dxa"/>
            <w:vMerge w:val="restart"/>
            <w:tcBorders>
              <w:top w:val="single" w:sz="4" w:space="0" w:color="00000A"/>
              <w:left w:val="single" w:sz="4" w:space="0" w:color="00000A"/>
              <w:right w:val="single" w:sz="4" w:space="0" w:color="00000A"/>
            </w:tcBorders>
            <w:shd w:val="clear" w:color="auto" w:fill="auto"/>
            <w:tcMar>
              <w:left w:w="63" w:type="dxa"/>
            </w:tcMar>
          </w:tcPr>
          <w:p w14:paraId="14607CDD" w14:textId="77777777" w:rsidR="00193D0C" w:rsidRPr="00C767DA" w:rsidRDefault="00193D0C" w:rsidP="00086308">
            <w:pPr>
              <w:pStyle w:val="BasicParagraph"/>
              <w:spacing w:line="240" w:lineRule="auto"/>
              <w:jc w:val="both"/>
              <w:rPr>
                <w:color w:val="auto"/>
                <w:sz w:val="22"/>
                <w:szCs w:val="22"/>
              </w:rPr>
            </w:pPr>
            <w:r w:rsidRPr="00C767DA">
              <w:rPr>
                <w:color w:val="auto"/>
                <w:sz w:val="22"/>
                <w:szCs w:val="22"/>
              </w:rPr>
              <w:t>Vietos projekto paraiškos vertinimo metu atitiktis šiam atrankos kriterijui nustatoma remiantis pareiškėjo ir partnerio jungtine veiklos sutartimi ir  vietos projekto paraiškoje pateikta informacija bei prisiimtais įsipareigojimais.</w:t>
            </w:r>
          </w:p>
        </w:tc>
        <w:tc>
          <w:tcPr>
            <w:tcW w:w="5267" w:type="dxa"/>
            <w:gridSpan w:val="2"/>
            <w:vMerge w:val="restart"/>
            <w:tcBorders>
              <w:top w:val="single" w:sz="4" w:space="0" w:color="00000A"/>
              <w:left w:val="single" w:sz="4" w:space="0" w:color="00000A"/>
              <w:right w:val="single" w:sz="4" w:space="0" w:color="00000A"/>
            </w:tcBorders>
            <w:shd w:val="clear" w:color="auto" w:fill="auto"/>
            <w:tcMar>
              <w:left w:w="63" w:type="dxa"/>
            </w:tcMar>
          </w:tcPr>
          <w:p w14:paraId="54A2E567" w14:textId="77777777" w:rsidR="00193D0C" w:rsidRPr="00C767DA" w:rsidRDefault="00193D0C" w:rsidP="00086308">
            <w:pPr>
              <w:pStyle w:val="BasicParagraph"/>
              <w:spacing w:line="240" w:lineRule="auto"/>
              <w:jc w:val="both"/>
              <w:rPr>
                <w:color w:val="auto"/>
                <w:sz w:val="22"/>
                <w:szCs w:val="22"/>
              </w:rPr>
            </w:pPr>
            <w:r w:rsidRPr="00C767DA">
              <w:rPr>
                <w:color w:val="auto"/>
                <w:sz w:val="22"/>
                <w:szCs w:val="22"/>
              </w:rPr>
              <w:t>Vietos projekto įgyvendinimo metu, teikiant projekto įgyvendinimo ataskaitą bei patikrų vietoje metu, vietos projekto vykdytojas turės pateikti jungtinės veiklos sutartį.</w:t>
            </w:r>
          </w:p>
        </w:tc>
      </w:tr>
      <w:tr w:rsidR="00193D0C" w:rsidRPr="00C767DA" w14:paraId="00C0DB74" w14:textId="77777777" w:rsidTr="00457252">
        <w:trPr>
          <w:cantSplit/>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AF8D2D4" w14:textId="77777777" w:rsidR="00193D0C" w:rsidRPr="00C767DA" w:rsidRDefault="00193D0C" w:rsidP="003D201F">
            <w:pPr>
              <w:pStyle w:val="BasicParagraph"/>
              <w:spacing w:line="240" w:lineRule="auto"/>
              <w:rPr>
                <w:sz w:val="22"/>
                <w:szCs w:val="22"/>
              </w:rPr>
            </w:pPr>
            <w:r w:rsidRPr="00C767DA">
              <w:rPr>
                <w:sz w:val="22"/>
                <w:szCs w:val="22"/>
              </w:rPr>
              <w:t>1.1.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6BCDD17" w14:textId="3D827671" w:rsidR="00193D0C" w:rsidRPr="00C767DA" w:rsidRDefault="00235E84" w:rsidP="003D201F">
            <w:pPr>
              <w:pStyle w:val="BasicParagraph"/>
              <w:spacing w:line="240" w:lineRule="auto"/>
              <w:rPr>
                <w:sz w:val="22"/>
                <w:szCs w:val="22"/>
              </w:rPr>
            </w:pPr>
            <w:r w:rsidRPr="00C767DA">
              <w:rPr>
                <w:sz w:val="22"/>
                <w:szCs w:val="22"/>
              </w:rPr>
              <w:t>2</w:t>
            </w:r>
            <w:r w:rsidR="00193D0C" w:rsidRPr="00C767DA">
              <w:rPr>
                <w:sz w:val="22"/>
                <w:szCs w:val="22"/>
              </w:rPr>
              <w:t xml:space="preserve"> ir daugiau partnerių;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67A9F89" w14:textId="61A10950" w:rsidR="00193D0C" w:rsidRPr="00C767DA" w:rsidRDefault="00ED4581" w:rsidP="003D201F">
            <w:pPr>
              <w:pStyle w:val="BasicParagraph"/>
              <w:spacing w:line="240" w:lineRule="auto"/>
              <w:jc w:val="center"/>
              <w:rPr>
                <w:sz w:val="22"/>
                <w:szCs w:val="22"/>
              </w:rPr>
            </w:pPr>
            <w:r w:rsidRPr="00C767DA">
              <w:rPr>
                <w:sz w:val="22"/>
                <w:szCs w:val="22"/>
              </w:rPr>
              <w:t>3</w:t>
            </w:r>
            <w:r w:rsidR="00193D0C" w:rsidRPr="00C767DA">
              <w:rPr>
                <w:sz w:val="22"/>
                <w:szCs w:val="22"/>
              </w:rPr>
              <w:t>0</w:t>
            </w:r>
          </w:p>
        </w:tc>
        <w:tc>
          <w:tcPr>
            <w:tcW w:w="3807" w:type="dxa"/>
            <w:vMerge/>
            <w:tcBorders>
              <w:left w:val="single" w:sz="4" w:space="0" w:color="00000A"/>
              <w:right w:val="single" w:sz="4" w:space="0" w:color="00000A"/>
            </w:tcBorders>
            <w:shd w:val="clear" w:color="auto" w:fill="auto"/>
            <w:tcMar>
              <w:left w:w="63" w:type="dxa"/>
            </w:tcMar>
            <w:vAlign w:val="center"/>
          </w:tcPr>
          <w:p w14:paraId="69471F10" w14:textId="77777777" w:rsidR="00193D0C" w:rsidRPr="00C767DA" w:rsidRDefault="00193D0C" w:rsidP="003D201F">
            <w:pPr>
              <w:pStyle w:val="BasicParagraph"/>
              <w:spacing w:line="240" w:lineRule="auto"/>
              <w:rPr>
                <w:color w:val="FF0000"/>
                <w:sz w:val="22"/>
                <w:szCs w:val="22"/>
              </w:rPr>
            </w:pPr>
          </w:p>
        </w:tc>
        <w:tc>
          <w:tcPr>
            <w:tcW w:w="5267" w:type="dxa"/>
            <w:gridSpan w:val="2"/>
            <w:vMerge/>
            <w:tcBorders>
              <w:left w:val="single" w:sz="4" w:space="0" w:color="00000A"/>
              <w:right w:val="single" w:sz="4" w:space="0" w:color="00000A"/>
            </w:tcBorders>
            <w:shd w:val="clear" w:color="auto" w:fill="auto"/>
            <w:tcMar>
              <w:left w:w="63" w:type="dxa"/>
            </w:tcMar>
            <w:vAlign w:val="center"/>
          </w:tcPr>
          <w:p w14:paraId="687F8FE9" w14:textId="77777777" w:rsidR="00193D0C" w:rsidRPr="00C767DA" w:rsidRDefault="00193D0C" w:rsidP="00086308">
            <w:pPr>
              <w:pStyle w:val="BasicParagraph"/>
              <w:spacing w:line="240" w:lineRule="auto"/>
              <w:jc w:val="both"/>
              <w:rPr>
                <w:color w:val="FF0000"/>
                <w:sz w:val="22"/>
                <w:szCs w:val="22"/>
              </w:rPr>
            </w:pPr>
          </w:p>
        </w:tc>
      </w:tr>
      <w:tr w:rsidR="00193D0C" w:rsidRPr="00C767DA" w14:paraId="71024D21" w14:textId="77777777" w:rsidTr="00457252">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1AFA3A5" w14:textId="77777777" w:rsidR="00193D0C" w:rsidRPr="00C767DA" w:rsidRDefault="00193D0C" w:rsidP="003D201F">
            <w:pPr>
              <w:pStyle w:val="BasicParagraph"/>
              <w:spacing w:line="240" w:lineRule="auto"/>
              <w:rPr>
                <w:sz w:val="22"/>
                <w:szCs w:val="22"/>
              </w:rPr>
            </w:pPr>
            <w:r w:rsidRPr="00C767DA">
              <w:rPr>
                <w:sz w:val="22"/>
                <w:szCs w:val="22"/>
              </w:rPr>
              <w:t>1.2.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A25B4C1" w14:textId="7B3C8011" w:rsidR="00193D0C" w:rsidRPr="00C767DA" w:rsidRDefault="00235E84" w:rsidP="003D201F">
            <w:pPr>
              <w:pStyle w:val="BasicParagraph"/>
              <w:spacing w:line="240" w:lineRule="auto"/>
              <w:rPr>
                <w:sz w:val="22"/>
                <w:szCs w:val="22"/>
              </w:rPr>
            </w:pPr>
            <w:r w:rsidRPr="00C767DA">
              <w:rPr>
                <w:sz w:val="22"/>
                <w:szCs w:val="22"/>
              </w:rPr>
              <w:t>1 partneris</w:t>
            </w:r>
            <w:r w:rsidR="00193D0C" w:rsidRPr="00C767DA">
              <w:rPr>
                <w:sz w:val="22"/>
                <w:szCs w:val="22"/>
              </w:rPr>
              <w:t>.</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3941DDA" w14:textId="6752E477" w:rsidR="00193D0C" w:rsidRPr="00C767DA" w:rsidRDefault="00ED4581" w:rsidP="003D201F">
            <w:pPr>
              <w:pStyle w:val="BasicParagraph"/>
              <w:spacing w:line="240" w:lineRule="auto"/>
              <w:jc w:val="center"/>
              <w:rPr>
                <w:sz w:val="22"/>
                <w:szCs w:val="22"/>
              </w:rPr>
            </w:pPr>
            <w:r w:rsidRPr="00C767DA">
              <w:rPr>
                <w:sz w:val="22"/>
                <w:szCs w:val="22"/>
              </w:rPr>
              <w:t>2</w:t>
            </w:r>
            <w:r w:rsidR="00193D0C" w:rsidRPr="00C767DA">
              <w:rPr>
                <w:sz w:val="22"/>
                <w:szCs w:val="22"/>
              </w:rPr>
              <w:t>0</w:t>
            </w:r>
          </w:p>
        </w:tc>
        <w:tc>
          <w:tcPr>
            <w:tcW w:w="3807" w:type="dxa"/>
            <w:vMerge/>
            <w:tcBorders>
              <w:left w:val="single" w:sz="4" w:space="0" w:color="00000A"/>
              <w:bottom w:val="single" w:sz="4" w:space="0" w:color="00000A"/>
              <w:right w:val="single" w:sz="4" w:space="0" w:color="00000A"/>
            </w:tcBorders>
            <w:shd w:val="clear" w:color="auto" w:fill="auto"/>
            <w:tcMar>
              <w:left w:w="63" w:type="dxa"/>
            </w:tcMar>
            <w:vAlign w:val="center"/>
          </w:tcPr>
          <w:p w14:paraId="0449F53D" w14:textId="77777777" w:rsidR="00193D0C" w:rsidRPr="00C767DA" w:rsidRDefault="00193D0C" w:rsidP="003D201F">
            <w:pPr>
              <w:pStyle w:val="BasicParagraph"/>
              <w:spacing w:line="240" w:lineRule="auto"/>
              <w:rPr>
                <w:color w:val="FF0000"/>
                <w:sz w:val="22"/>
                <w:szCs w:val="22"/>
              </w:rPr>
            </w:pPr>
          </w:p>
        </w:tc>
        <w:tc>
          <w:tcPr>
            <w:tcW w:w="5267" w:type="dxa"/>
            <w:gridSpan w:val="2"/>
            <w:vMerge/>
            <w:tcBorders>
              <w:left w:val="single" w:sz="4" w:space="0" w:color="00000A"/>
              <w:bottom w:val="single" w:sz="4" w:space="0" w:color="00000A"/>
              <w:right w:val="single" w:sz="4" w:space="0" w:color="00000A"/>
            </w:tcBorders>
            <w:shd w:val="clear" w:color="auto" w:fill="auto"/>
            <w:tcMar>
              <w:left w:w="63" w:type="dxa"/>
            </w:tcMar>
            <w:vAlign w:val="center"/>
          </w:tcPr>
          <w:p w14:paraId="2451CBC0" w14:textId="77777777" w:rsidR="00193D0C" w:rsidRPr="00C767DA" w:rsidRDefault="00193D0C" w:rsidP="00086308">
            <w:pPr>
              <w:pStyle w:val="BasicParagraph"/>
              <w:spacing w:line="240" w:lineRule="auto"/>
              <w:jc w:val="both"/>
              <w:rPr>
                <w:color w:val="FF0000"/>
                <w:sz w:val="22"/>
                <w:szCs w:val="22"/>
              </w:rPr>
            </w:pPr>
          </w:p>
        </w:tc>
      </w:tr>
      <w:tr w:rsidR="00243BF2" w:rsidRPr="00C767DA" w14:paraId="4FEC3340" w14:textId="77777777" w:rsidTr="001704E6">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055D6AA" w14:textId="77777777" w:rsidR="00243BF2" w:rsidRPr="00C767DA" w:rsidRDefault="00243BF2" w:rsidP="00D91951">
            <w:pPr>
              <w:pStyle w:val="BasicParagraph"/>
              <w:spacing w:line="240" w:lineRule="auto"/>
              <w:rPr>
                <w:b/>
                <w:sz w:val="22"/>
                <w:szCs w:val="22"/>
              </w:rPr>
            </w:pPr>
            <w:r w:rsidRPr="00C767DA">
              <w:rPr>
                <w:b/>
                <w:sz w:val="22"/>
                <w:szCs w:val="22"/>
              </w:rPr>
              <w:t>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E45513A" w14:textId="77777777" w:rsidR="00243BF2" w:rsidRPr="00C767DA" w:rsidRDefault="00243BF2" w:rsidP="00ED4581">
            <w:pPr>
              <w:jc w:val="both"/>
              <w:rPr>
                <w:rStyle w:val="Emphasis"/>
                <w:i w:val="0"/>
                <w:sz w:val="22"/>
                <w:szCs w:val="22"/>
              </w:rPr>
            </w:pPr>
            <w:r w:rsidRPr="00C767DA">
              <w:rPr>
                <w:rStyle w:val="Emphasis"/>
                <w:rFonts w:eastAsia="Calibri"/>
                <w:i w:val="0"/>
                <w:sz w:val="22"/>
                <w:szCs w:val="22"/>
              </w:rPr>
              <w:t>Naujų darbo vietų skaičius</w:t>
            </w:r>
            <w:r w:rsidRPr="00C767DA">
              <w:rPr>
                <w:rStyle w:val="Emphasis"/>
                <w:i w:val="0"/>
                <w:sz w:val="22"/>
                <w:szCs w:val="22"/>
              </w:rPr>
              <w:t xml:space="preserve">. </w:t>
            </w:r>
          </w:p>
          <w:p w14:paraId="7818EBFB" w14:textId="6449E999" w:rsidR="00243BF2" w:rsidRPr="00C767DA" w:rsidRDefault="00243BF2" w:rsidP="00ED4581">
            <w:pPr>
              <w:pStyle w:val="BasicParagraph"/>
              <w:spacing w:line="240" w:lineRule="auto"/>
              <w:rPr>
                <w:sz w:val="22"/>
                <w:szCs w:val="22"/>
              </w:rPr>
            </w:pPr>
            <w:r w:rsidRPr="00C767DA">
              <w:rPr>
                <w:rStyle w:val="Emphasis"/>
                <w:i w:val="0"/>
                <w:sz w:val="22"/>
                <w:szCs w:val="22"/>
              </w:rPr>
              <w:t>Šis atrankos kriterijus detalizuojamas taip:</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F21ED2D" w14:textId="70B9CED5" w:rsidR="00243BF2" w:rsidRPr="00C767DA" w:rsidRDefault="00243BF2" w:rsidP="003D201F">
            <w:pPr>
              <w:pStyle w:val="BasicParagraph"/>
              <w:spacing w:line="240" w:lineRule="auto"/>
              <w:jc w:val="center"/>
              <w:rPr>
                <w:b/>
                <w:sz w:val="22"/>
                <w:szCs w:val="22"/>
              </w:rPr>
            </w:pPr>
            <w:r w:rsidRPr="00C767DA">
              <w:rPr>
                <w:b/>
                <w:sz w:val="22"/>
                <w:szCs w:val="22"/>
              </w:rPr>
              <w:t>40</w:t>
            </w:r>
          </w:p>
        </w:tc>
        <w:tc>
          <w:tcPr>
            <w:tcW w:w="3807" w:type="dxa"/>
            <w:vMerge w:val="restart"/>
            <w:tcBorders>
              <w:top w:val="single" w:sz="4" w:space="0" w:color="00000A"/>
              <w:left w:val="single" w:sz="4" w:space="0" w:color="00000A"/>
              <w:right w:val="single" w:sz="4" w:space="0" w:color="00000A"/>
            </w:tcBorders>
            <w:shd w:val="clear" w:color="auto" w:fill="auto"/>
            <w:tcMar>
              <w:left w:w="63" w:type="dxa"/>
            </w:tcMar>
          </w:tcPr>
          <w:p w14:paraId="57F22B7B" w14:textId="77777777" w:rsidR="00243BF2" w:rsidRDefault="00243BF2" w:rsidP="00BC4760">
            <w:pPr>
              <w:pStyle w:val="BasicParagraph"/>
              <w:spacing w:line="240" w:lineRule="auto"/>
              <w:jc w:val="both"/>
              <w:rPr>
                <w:rStyle w:val="Emphasis"/>
                <w:i w:val="0"/>
                <w:sz w:val="22"/>
                <w:szCs w:val="22"/>
              </w:rPr>
            </w:pPr>
            <w:r w:rsidRPr="00C767DA">
              <w:rPr>
                <w:rStyle w:val="Emphasis"/>
                <w:i w:val="0"/>
                <w:sz w:val="22"/>
                <w:szCs w:val="22"/>
              </w:rPr>
              <w:t>Paraiškoje turi būti aiškiai nurodyta, kiek etatų, kokios specializacijos darbo vietų bus sukurta. Turi būti nurodyta, ar darbo vieta bus įkurta veiklai pagal darbo sutartimis. Prie pridedamų dokumentų turi būti pridėta rašytinis įsipareigojimas sukurti darbo vietas. Vertinama pagal paraiškos 4 lentelėje „Vietos projekto atitikties vietos projektų atrankos kriterijams” pateiktą informaciją ir pridedamus prie paraiškos.</w:t>
            </w:r>
          </w:p>
          <w:p w14:paraId="0394BC48" w14:textId="21C324B1" w:rsidR="00243BF2" w:rsidRPr="00C767DA" w:rsidRDefault="00243BF2" w:rsidP="00BC4760">
            <w:pPr>
              <w:pStyle w:val="BasicParagraph"/>
              <w:spacing w:line="240" w:lineRule="auto"/>
              <w:jc w:val="both"/>
              <w:rPr>
                <w:i/>
                <w:color w:val="auto"/>
                <w:sz w:val="22"/>
                <w:szCs w:val="22"/>
              </w:rPr>
            </w:pPr>
          </w:p>
        </w:tc>
        <w:tc>
          <w:tcPr>
            <w:tcW w:w="5267" w:type="dxa"/>
            <w:gridSpan w:val="2"/>
            <w:vMerge w:val="restart"/>
            <w:tcBorders>
              <w:top w:val="single" w:sz="4" w:space="0" w:color="00000A"/>
              <w:left w:val="single" w:sz="4" w:space="0" w:color="00000A"/>
              <w:right w:val="single" w:sz="4" w:space="0" w:color="00000A"/>
            </w:tcBorders>
            <w:shd w:val="clear" w:color="auto" w:fill="auto"/>
            <w:tcMar>
              <w:left w:w="63" w:type="dxa"/>
            </w:tcMar>
            <w:vAlign w:val="center"/>
          </w:tcPr>
          <w:p w14:paraId="4A548DB3" w14:textId="77777777" w:rsidR="00243BF2" w:rsidRPr="00C767DA" w:rsidRDefault="00243BF2" w:rsidP="00086308">
            <w:pPr>
              <w:jc w:val="both"/>
              <w:rPr>
                <w:rStyle w:val="Emphasis"/>
                <w:i w:val="0"/>
                <w:sz w:val="22"/>
                <w:szCs w:val="22"/>
              </w:rPr>
            </w:pPr>
            <w:r w:rsidRPr="00C767DA">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28CCEB30" w14:textId="77777777" w:rsidR="00243BF2" w:rsidRPr="00C767DA" w:rsidRDefault="00243BF2" w:rsidP="00086308">
            <w:pPr>
              <w:jc w:val="both"/>
              <w:rPr>
                <w:rStyle w:val="Emphasis"/>
                <w:i w:val="0"/>
                <w:sz w:val="22"/>
                <w:szCs w:val="22"/>
              </w:rPr>
            </w:pPr>
            <w:r w:rsidRPr="00C767DA">
              <w:rPr>
                <w:rStyle w:val="Emphasis"/>
                <w:i w:val="0"/>
                <w:sz w:val="22"/>
                <w:szCs w:val="22"/>
              </w:rPr>
              <w:t>Projekto įgyvendinimo metu sukurta(-os) darbo vieta(-os) tikrinama pagal pateiktus SODROS duomenis. Darbo santykius ir  už darbą apmokėjimą įrodantys dokumentai.</w:t>
            </w:r>
          </w:p>
          <w:p w14:paraId="58675E23" w14:textId="77777777" w:rsidR="00243BF2" w:rsidRPr="00C767DA" w:rsidRDefault="00243BF2" w:rsidP="00086308">
            <w:pPr>
              <w:jc w:val="both"/>
              <w:rPr>
                <w:rStyle w:val="Emphasis"/>
                <w:i w:val="0"/>
                <w:sz w:val="22"/>
                <w:szCs w:val="22"/>
              </w:rPr>
            </w:pPr>
            <w:r w:rsidRPr="00C767DA">
              <w:rPr>
                <w:rStyle w:val="Emphasis"/>
                <w:i w:val="0"/>
                <w:sz w:val="22"/>
                <w:szCs w:val="22"/>
              </w:rPr>
              <w:t xml:space="preserve">Vertinama visos darbo dienos ekvivalentu. </w:t>
            </w:r>
          </w:p>
          <w:p w14:paraId="10934C6B" w14:textId="77777777" w:rsidR="00243BF2" w:rsidRPr="00C767DA" w:rsidRDefault="00243BF2" w:rsidP="00086308">
            <w:pPr>
              <w:pStyle w:val="Default"/>
              <w:jc w:val="both"/>
              <w:rPr>
                <w:rStyle w:val="Emphasis"/>
                <w:i w:val="0"/>
                <w:sz w:val="22"/>
                <w:szCs w:val="22"/>
              </w:rPr>
            </w:pPr>
            <w:r w:rsidRPr="00C767DA">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7DE76754" w14:textId="77777777" w:rsidR="00243BF2" w:rsidRPr="00C767DA" w:rsidRDefault="00243BF2" w:rsidP="00086308">
            <w:pPr>
              <w:jc w:val="both"/>
              <w:rPr>
                <w:rStyle w:val="Emphasis"/>
                <w:i w:val="0"/>
                <w:sz w:val="22"/>
                <w:szCs w:val="22"/>
              </w:rPr>
            </w:pPr>
            <w:r w:rsidRPr="00C767DA">
              <w:rPr>
                <w:rStyle w:val="Emphasis"/>
                <w:i w:val="0"/>
                <w:sz w:val="22"/>
                <w:szCs w:val="22"/>
              </w:rPr>
              <w:t xml:space="preserve">Vietos projekto kontrolės laikotarpiu atitiktis atrankos kriterijui nustatoma pagal užbaigto vietos projekto ataskaitoje pateiktą informaciją ir dokumentus. </w:t>
            </w:r>
          </w:p>
          <w:p w14:paraId="31740624" w14:textId="77777777" w:rsidR="00243BF2" w:rsidRPr="00C767DA" w:rsidRDefault="00243BF2" w:rsidP="00086308">
            <w:pPr>
              <w:jc w:val="both"/>
              <w:rPr>
                <w:rStyle w:val="Emphasis"/>
                <w:i w:val="0"/>
                <w:sz w:val="22"/>
                <w:szCs w:val="22"/>
              </w:rPr>
            </w:pPr>
            <w:r w:rsidRPr="00C767DA">
              <w:rPr>
                <w:rStyle w:val="Emphasis"/>
                <w:i w:val="0"/>
                <w:sz w:val="22"/>
                <w:szCs w:val="22"/>
              </w:rPr>
              <w:t xml:space="preserve">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w:t>
            </w:r>
            <w:r w:rsidRPr="00C767DA">
              <w:rPr>
                <w:rStyle w:val="Emphasis"/>
                <w:i w:val="0"/>
                <w:sz w:val="22"/>
                <w:szCs w:val="22"/>
              </w:rPr>
              <w:lastRenderedPageBreak/>
              <w:t>ne mažesnis negu 12 (dvylika) minimalių mėnesinių algų, nustatytų Lietuvos Respublikos Vyriausybės nutarimu).</w:t>
            </w:r>
          </w:p>
          <w:p w14:paraId="7C07BD0A" w14:textId="4B1C5A09" w:rsidR="00243BF2" w:rsidRPr="00C767DA" w:rsidRDefault="00243BF2" w:rsidP="00086308">
            <w:pPr>
              <w:pStyle w:val="BasicParagraph"/>
              <w:spacing w:line="240" w:lineRule="auto"/>
              <w:jc w:val="both"/>
              <w:rPr>
                <w:i/>
                <w:color w:val="auto"/>
                <w:sz w:val="22"/>
                <w:szCs w:val="22"/>
              </w:rPr>
            </w:pPr>
            <w:r w:rsidRPr="00C767DA">
              <w:rPr>
                <w:rStyle w:val="Emphasis"/>
                <w:i w:val="0"/>
                <w:sz w:val="22"/>
                <w:szCs w:val="22"/>
              </w:rPr>
              <w:t>Darbo vietų skaičiavimas atliekamas, remiantis „Projektų, įgyvendinamų pagal Lietuvos kaimo plėtros 2014 – 2020 metų programos priemones, rodiklio „Naujos darbo vietos sukūrimas ir išlaikymas“ pasiekimo vertinimo metodika“, patvirtinta Žemės ūkio ministro 2017 m. lapkričio 9 įsakymu Nr. 3D-718.).</w:t>
            </w:r>
          </w:p>
        </w:tc>
      </w:tr>
      <w:tr w:rsidR="00243BF2" w:rsidRPr="00C767DA" w14:paraId="56A20A02" w14:textId="77777777" w:rsidTr="001704E6">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DA5833" w14:textId="200B16A9" w:rsidR="00243BF2" w:rsidRPr="00C767DA" w:rsidRDefault="00243BF2" w:rsidP="00D91951">
            <w:pPr>
              <w:pStyle w:val="BasicParagraph"/>
              <w:spacing w:line="240" w:lineRule="auto"/>
              <w:rPr>
                <w:b/>
                <w:sz w:val="22"/>
                <w:szCs w:val="22"/>
              </w:rPr>
            </w:pPr>
            <w:r w:rsidRPr="00C767DA">
              <w:rPr>
                <w:color w:val="000000" w:themeColor="text1"/>
                <w:sz w:val="22"/>
                <w:szCs w:val="22"/>
              </w:rPr>
              <w:t>2.1.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4764524" w14:textId="741CAE43" w:rsidR="00243BF2" w:rsidRPr="00C767DA" w:rsidRDefault="00243BF2" w:rsidP="00ED4581">
            <w:pPr>
              <w:jc w:val="both"/>
              <w:rPr>
                <w:rStyle w:val="Emphasis"/>
                <w:rFonts w:eastAsia="Calibri"/>
                <w:i w:val="0"/>
                <w:sz w:val="22"/>
                <w:szCs w:val="22"/>
              </w:rPr>
            </w:pPr>
            <w:r w:rsidRPr="00C767DA">
              <w:rPr>
                <w:rStyle w:val="Emphasis"/>
                <w:i w:val="0"/>
                <w:sz w:val="22"/>
                <w:szCs w:val="22"/>
              </w:rPr>
              <w:t>įsipareigojama sukurti ir projekto k</w:t>
            </w:r>
            <w:r>
              <w:rPr>
                <w:rStyle w:val="Emphasis"/>
                <w:i w:val="0"/>
                <w:sz w:val="22"/>
                <w:szCs w:val="22"/>
              </w:rPr>
              <w:t>ontrolės laikotarpiu išlaikyti 1</w:t>
            </w:r>
            <w:r w:rsidRPr="00C767DA">
              <w:rPr>
                <w:rStyle w:val="Emphasis"/>
                <w:i w:val="0"/>
                <w:sz w:val="22"/>
                <w:szCs w:val="22"/>
              </w:rPr>
              <w:t xml:space="preserve"> (imtinai) ir daugiau darbo vietų;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8473AC9" w14:textId="60BA7AD3" w:rsidR="00243BF2" w:rsidRPr="00C767DA" w:rsidRDefault="00243BF2" w:rsidP="003D201F">
            <w:pPr>
              <w:pStyle w:val="BasicParagraph"/>
              <w:spacing w:line="240" w:lineRule="auto"/>
              <w:jc w:val="center"/>
              <w:rPr>
                <w:b/>
                <w:sz w:val="22"/>
                <w:szCs w:val="22"/>
              </w:rPr>
            </w:pPr>
            <w:r w:rsidRPr="00C767DA">
              <w:rPr>
                <w:sz w:val="22"/>
                <w:szCs w:val="22"/>
              </w:rPr>
              <w:t>40</w:t>
            </w:r>
          </w:p>
        </w:tc>
        <w:tc>
          <w:tcPr>
            <w:tcW w:w="3807" w:type="dxa"/>
            <w:vMerge/>
            <w:tcBorders>
              <w:left w:val="single" w:sz="4" w:space="0" w:color="00000A"/>
              <w:right w:val="single" w:sz="4" w:space="0" w:color="00000A"/>
            </w:tcBorders>
            <w:shd w:val="clear" w:color="auto" w:fill="auto"/>
            <w:tcMar>
              <w:left w:w="63" w:type="dxa"/>
            </w:tcMar>
          </w:tcPr>
          <w:p w14:paraId="0FA72084" w14:textId="77777777" w:rsidR="00243BF2" w:rsidRPr="00C767DA" w:rsidRDefault="00243BF2" w:rsidP="00BC4760">
            <w:pPr>
              <w:pStyle w:val="BasicParagraph"/>
              <w:spacing w:line="240" w:lineRule="auto"/>
              <w:jc w:val="both"/>
              <w:rPr>
                <w:rStyle w:val="Emphasis"/>
                <w:i w:val="0"/>
                <w:sz w:val="22"/>
                <w:szCs w:val="22"/>
              </w:rPr>
            </w:pPr>
          </w:p>
        </w:tc>
        <w:tc>
          <w:tcPr>
            <w:tcW w:w="5267" w:type="dxa"/>
            <w:gridSpan w:val="2"/>
            <w:vMerge/>
            <w:tcBorders>
              <w:left w:val="single" w:sz="4" w:space="0" w:color="00000A"/>
              <w:right w:val="single" w:sz="4" w:space="0" w:color="00000A"/>
            </w:tcBorders>
            <w:shd w:val="clear" w:color="auto" w:fill="auto"/>
            <w:tcMar>
              <w:left w:w="63" w:type="dxa"/>
            </w:tcMar>
            <w:vAlign w:val="center"/>
          </w:tcPr>
          <w:p w14:paraId="19972639" w14:textId="77777777" w:rsidR="00243BF2" w:rsidRPr="00C767DA" w:rsidRDefault="00243BF2" w:rsidP="00086308">
            <w:pPr>
              <w:jc w:val="both"/>
              <w:rPr>
                <w:rStyle w:val="Emphasis"/>
                <w:i w:val="0"/>
                <w:sz w:val="22"/>
                <w:szCs w:val="22"/>
              </w:rPr>
            </w:pPr>
          </w:p>
        </w:tc>
      </w:tr>
      <w:tr w:rsidR="00243BF2" w:rsidRPr="00C767DA" w14:paraId="6D962A51" w14:textId="77777777" w:rsidTr="001704E6">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376F997" w14:textId="3D5E7E39" w:rsidR="00243BF2" w:rsidRPr="00C767DA" w:rsidRDefault="00243BF2" w:rsidP="003D201F">
            <w:pPr>
              <w:pStyle w:val="BasicParagraph"/>
              <w:spacing w:line="240" w:lineRule="auto"/>
              <w:rPr>
                <w:color w:val="000000" w:themeColor="text1"/>
                <w:sz w:val="22"/>
                <w:szCs w:val="22"/>
              </w:rPr>
            </w:pPr>
            <w:r w:rsidRPr="00C767DA">
              <w:rPr>
                <w:color w:val="000000" w:themeColor="text1"/>
                <w:sz w:val="22"/>
                <w:szCs w:val="22"/>
              </w:rPr>
              <w:t>2.2.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651D970" w14:textId="2C20D69C" w:rsidR="00243BF2" w:rsidRPr="00C767DA" w:rsidRDefault="00243BF2" w:rsidP="003D201F">
            <w:pPr>
              <w:pStyle w:val="BasicParagraph"/>
              <w:spacing w:line="240" w:lineRule="auto"/>
              <w:rPr>
                <w:i/>
                <w:color w:val="000000" w:themeColor="text1"/>
                <w:sz w:val="22"/>
                <w:szCs w:val="22"/>
              </w:rPr>
            </w:pPr>
            <w:r w:rsidRPr="00C767DA">
              <w:rPr>
                <w:rStyle w:val="Emphasis"/>
                <w:i w:val="0"/>
                <w:sz w:val="22"/>
                <w:szCs w:val="22"/>
              </w:rPr>
              <w:t>įsipareigojama sukurti ir projekto kontrolės laik</w:t>
            </w:r>
            <w:r>
              <w:rPr>
                <w:rStyle w:val="Emphasis"/>
                <w:i w:val="0"/>
                <w:sz w:val="22"/>
                <w:szCs w:val="22"/>
              </w:rPr>
              <w:t>otarpiu išlaikyti 0,</w:t>
            </w:r>
            <w:r w:rsidR="008355D2">
              <w:rPr>
                <w:rStyle w:val="Emphasis"/>
                <w:i w:val="0"/>
                <w:sz w:val="22"/>
                <w:szCs w:val="22"/>
              </w:rPr>
              <w:t>7</w:t>
            </w:r>
            <w:r>
              <w:rPr>
                <w:rStyle w:val="Emphasis"/>
                <w:i w:val="0"/>
                <w:sz w:val="22"/>
                <w:szCs w:val="22"/>
              </w:rPr>
              <w:t>5 darbo vietą</w:t>
            </w:r>
            <w:r w:rsidRPr="00C767DA">
              <w:rPr>
                <w:rStyle w:val="Emphasis"/>
                <w:i w:val="0"/>
                <w:sz w:val="22"/>
                <w:szCs w:val="22"/>
              </w:rPr>
              <w:t xml:space="preserve">. </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D0F97BF" w14:textId="2EDBDCE8" w:rsidR="00243BF2" w:rsidRPr="00C767DA" w:rsidRDefault="00243BF2" w:rsidP="003D201F">
            <w:pPr>
              <w:pStyle w:val="BasicParagraph"/>
              <w:spacing w:line="240" w:lineRule="auto"/>
              <w:jc w:val="center"/>
              <w:rPr>
                <w:sz w:val="22"/>
                <w:szCs w:val="22"/>
              </w:rPr>
            </w:pPr>
            <w:r w:rsidRPr="00C767DA">
              <w:rPr>
                <w:sz w:val="22"/>
                <w:szCs w:val="22"/>
              </w:rPr>
              <w:t>30</w:t>
            </w:r>
          </w:p>
        </w:tc>
        <w:tc>
          <w:tcPr>
            <w:tcW w:w="3807" w:type="dxa"/>
            <w:vMerge/>
            <w:tcBorders>
              <w:left w:val="single" w:sz="4" w:space="0" w:color="00000A"/>
              <w:right w:val="single" w:sz="4" w:space="0" w:color="00000A"/>
            </w:tcBorders>
            <w:shd w:val="clear" w:color="auto" w:fill="auto"/>
            <w:tcMar>
              <w:left w:w="63" w:type="dxa"/>
            </w:tcMar>
          </w:tcPr>
          <w:p w14:paraId="1A3D502F" w14:textId="77777777" w:rsidR="00243BF2" w:rsidRPr="00C767DA" w:rsidRDefault="00243BF2" w:rsidP="003D201F">
            <w:pPr>
              <w:pStyle w:val="BasicParagraph"/>
              <w:spacing w:line="240" w:lineRule="auto"/>
              <w:rPr>
                <w:sz w:val="22"/>
                <w:szCs w:val="22"/>
              </w:rPr>
            </w:pPr>
          </w:p>
        </w:tc>
        <w:tc>
          <w:tcPr>
            <w:tcW w:w="5267" w:type="dxa"/>
            <w:gridSpan w:val="2"/>
            <w:vMerge/>
            <w:tcBorders>
              <w:left w:val="single" w:sz="4" w:space="0" w:color="00000A"/>
              <w:right w:val="single" w:sz="4" w:space="0" w:color="00000A"/>
            </w:tcBorders>
            <w:shd w:val="clear" w:color="auto" w:fill="auto"/>
            <w:tcMar>
              <w:left w:w="63" w:type="dxa"/>
            </w:tcMar>
          </w:tcPr>
          <w:p w14:paraId="3D39CDBA" w14:textId="77777777" w:rsidR="00243BF2" w:rsidRPr="00C767DA" w:rsidRDefault="00243BF2" w:rsidP="003D201F">
            <w:pPr>
              <w:pStyle w:val="BasicParagraph"/>
              <w:spacing w:line="240" w:lineRule="auto"/>
              <w:rPr>
                <w:sz w:val="22"/>
                <w:szCs w:val="22"/>
              </w:rPr>
            </w:pPr>
          </w:p>
        </w:tc>
      </w:tr>
      <w:tr w:rsidR="00243BF2" w:rsidRPr="00C767DA" w14:paraId="6580E28E" w14:textId="77777777" w:rsidTr="001704E6">
        <w:trPr>
          <w:trHeight w:val="672"/>
          <w:jc w:val="center"/>
        </w:trPr>
        <w:tc>
          <w:tcPr>
            <w:tcW w:w="862" w:type="dxa"/>
            <w:tcBorders>
              <w:top w:val="single" w:sz="4" w:space="0" w:color="00000A"/>
              <w:left w:val="single" w:sz="4" w:space="0" w:color="00000A"/>
              <w:bottom w:val="single" w:sz="4" w:space="0" w:color="auto"/>
              <w:right w:val="single" w:sz="4" w:space="0" w:color="00000A"/>
            </w:tcBorders>
            <w:shd w:val="clear" w:color="auto" w:fill="auto"/>
            <w:tcMar>
              <w:left w:w="63" w:type="dxa"/>
            </w:tcMar>
          </w:tcPr>
          <w:p w14:paraId="34E245C9" w14:textId="77777777" w:rsidR="00243BF2" w:rsidRPr="00C767DA" w:rsidRDefault="00243BF2" w:rsidP="003D201F">
            <w:pPr>
              <w:pStyle w:val="BasicParagraph"/>
              <w:spacing w:line="240" w:lineRule="auto"/>
              <w:rPr>
                <w:color w:val="000000" w:themeColor="text1"/>
                <w:sz w:val="22"/>
                <w:szCs w:val="22"/>
              </w:rPr>
            </w:pPr>
            <w:r w:rsidRPr="00C767DA">
              <w:rPr>
                <w:color w:val="000000" w:themeColor="text1"/>
                <w:sz w:val="22"/>
                <w:szCs w:val="22"/>
              </w:rPr>
              <w:t>2.2.</w:t>
            </w:r>
          </w:p>
        </w:tc>
        <w:tc>
          <w:tcPr>
            <w:tcW w:w="4014" w:type="dxa"/>
            <w:gridSpan w:val="4"/>
            <w:tcBorders>
              <w:top w:val="single" w:sz="4" w:space="0" w:color="00000A"/>
              <w:left w:val="single" w:sz="4" w:space="0" w:color="00000A"/>
              <w:bottom w:val="single" w:sz="4" w:space="0" w:color="auto"/>
              <w:right w:val="single" w:sz="4" w:space="0" w:color="00000A"/>
            </w:tcBorders>
            <w:shd w:val="clear" w:color="auto" w:fill="auto"/>
            <w:tcMar>
              <w:left w:w="63" w:type="dxa"/>
            </w:tcMar>
          </w:tcPr>
          <w:p w14:paraId="679BFA45" w14:textId="223DCF22" w:rsidR="00243BF2" w:rsidRPr="00C767DA" w:rsidRDefault="00243BF2" w:rsidP="00ED4581">
            <w:pPr>
              <w:jc w:val="both"/>
              <w:rPr>
                <w:i/>
                <w:iCs/>
                <w:sz w:val="22"/>
                <w:szCs w:val="22"/>
              </w:rPr>
            </w:pPr>
            <w:r w:rsidRPr="00C767DA">
              <w:rPr>
                <w:rStyle w:val="Emphasis"/>
                <w:i w:val="0"/>
                <w:sz w:val="22"/>
                <w:szCs w:val="22"/>
              </w:rPr>
              <w:t>įsipareigojama sukurti ir projekto kontrolės laik</w:t>
            </w:r>
            <w:r w:rsidR="008355D2">
              <w:rPr>
                <w:rStyle w:val="Emphasis"/>
                <w:i w:val="0"/>
                <w:sz w:val="22"/>
                <w:szCs w:val="22"/>
              </w:rPr>
              <w:t>otarpiu išlaikyti 0,5</w:t>
            </w:r>
            <w:r>
              <w:rPr>
                <w:rStyle w:val="Emphasis"/>
                <w:i w:val="0"/>
                <w:sz w:val="22"/>
                <w:szCs w:val="22"/>
              </w:rPr>
              <w:t xml:space="preserve"> darbo vietą</w:t>
            </w:r>
            <w:r w:rsidRPr="00C767DA">
              <w:rPr>
                <w:rStyle w:val="Emphasis"/>
                <w:i w:val="0"/>
                <w:sz w:val="22"/>
                <w:szCs w:val="22"/>
              </w:rPr>
              <w:t xml:space="preserve">. </w:t>
            </w:r>
          </w:p>
        </w:tc>
        <w:tc>
          <w:tcPr>
            <w:tcW w:w="1399" w:type="dxa"/>
            <w:tcBorders>
              <w:top w:val="single" w:sz="4" w:space="0" w:color="00000A"/>
              <w:left w:val="single" w:sz="4" w:space="0" w:color="00000A"/>
              <w:bottom w:val="single" w:sz="4" w:space="0" w:color="auto"/>
              <w:right w:val="single" w:sz="4" w:space="0" w:color="00000A"/>
            </w:tcBorders>
            <w:shd w:val="clear" w:color="auto" w:fill="auto"/>
            <w:tcMar>
              <w:left w:w="63" w:type="dxa"/>
            </w:tcMar>
          </w:tcPr>
          <w:p w14:paraId="65DD297E" w14:textId="249D18D8" w:rsidR="00243BF2" w:rsidRPr="00C767DA" w:rsidRDefault="00243BF2" w:rsidP="003D201F">
            <w:pPr>
              <w:pStyle w:val="BasicParagraph"/>
              <w:spacing w:line="240" w:lineRule="auto"/>
              <w:jc w:val="center"/>
              <w:rPr>
                <w:sz w:val="22"/>
                <w:szCs w:val="22"/>
              </w:rPr>
            </w:pPr>
            <w:r>
              <w:rPr>
                <w:sz w:val="22"/>
                <w:szCs w:val="22"/>
              </w:rPr>
              <w:t>2</w:t>
            </w:r>
            <w:r w:rsidRPr="00C767DA">
              <w:rPr>
                <w:sz w:val="22"/>
                <w:szCs w:val="22"/>
              </w:rPr>
              <w:t>0</w:t>
            </w:r>
          </w:p>
        </w:tc>
        <w:tc>
          <w:tcPr>
            <w:tcW w:w="3807" w:type="dxa"/>
            <w:vMerge/>
            <w:tcBorders>
              <w:left w:val="single" w:sz="4" w:space="0" w:color="00000A"/>
              <w:right w:val="single" w:sz="4" w:space="0" w:color="00000A"/>
            </w:tcBorders>
            <w:shd w:val="clear" w:color="auto" w:fill="auto"/>
            <w:tcMar>
              <w:left w:w="63" w:type="dxa"/>
            </w:tcMar>
          </w:tcPr>
          <w:p w14:paraId="708DAD59" w14:textId="77777777" w:rsidR="00243BF2" w:rsidRPr="00C767DA" w:rsidRDefault="00243BF2" w:rsidP="003D201F">
            <w:pPr>
              <w:pStyle w:val="BasicParagraph"/>
              <w:spacing w:line="240" w:lineRule="auto"/>
              <w:rPr>
                <w:sz w:val="22"/>
                <w:szCs w:val="22"/>
              </w:rPr>
            </w:pPr>
          </w:p>
        </w:tc>
        <w:tc>
          <w:tcPr>
            <w:tcW w:w="5267" w:type="dxa"/>
            <w:gridSpan w:val="2"/>
            <w:vMerge/>
            <w:tcBorders>
              <w:left w:val="single" w:sz="4" w:space="0" w:color="00000A"/>
              <w:right w:val="single" w:sz="4" w:space="0" w:color="00000A"/>
            </w:tcBorders>
            <w:shd w:val="clear" w:color="auto" w:fill="auto"/>
            <w:tcMar>
              <w:left w:w="63" w:type="dxa"/>
            </w:tcMar>
          </w:tcPr>
          <w:p w14:paraId="064022BA" w14:textId="77777777" w:rsidR="00243BF2" w:rsidRPr="00C767DA" w:rsidRDefault="00243BF2" w:rsidP="003D201F">
            <w:pPr>
              <w:pStyle w:val="BasicParagraph"/>
              <w:spacing w:line="240" w:lineRule="auto"/>
              <w:rPr>
                <w:sz w:val="22"/>
                <w:szCs w:val="22"/>
              </w:rPr>
            </w:pPr>
          </w:p>
        </w:tc>
      </w:tr>
      <w:tr w:rsidR="008355D2" w:rsidRPr="00C767DA" w14:paraId="17A18D04" w14:textId="77777777" w:rsidTr="009C7B7D">
        <w:trPr>
          <w:trHeight w:val="720"/>
          <w:jc w:val="center"/>
        </w:trPr>
        <w:tc>
          <w:tcPr>
            <w:tcW w:w="862" w:type="dxa"/>
            <w:tcBorders>
              <w:top w:val="single" w:sz="4" w:space="0" w:color="auto"/>
              <w:left w:val="single" w:sz="4" w:space="0" w:color="00000A"/>
              <w:bottom w:val="single" w:sz="4" w:space="0" w:color="auto"/>
              <w:right w:val="single" w:sz="4" w:space="0" w:color="00000A"/>
            </w:tcBorders>
            <w:shd w:val="clear" w:color="auto" w:fill="auto"/>
            <w:tcMar>
              <w:left w:w="63" w:type="dxa"/>
            </w:tcMar>
          </w:tcPr>
          <w:p w14:paraId="7759CA3C" w14:textId="6F0DE125" w:rsidR="008355D2" w:rsidRPr="00C767DA" w:rsidRDefault="008355D2" w:rsidP="003D201F">
            <w:pPr>
              <w:pStyle w:val="BasicParagraph"/>
              <w:spacing w:line="240" w:lineRule="auto"/>
              <w:rPr>
                <w:color w:val="000000" w:themeColor="text1"/>
                <w:sz w:val="22"/>
                <w:szCs w:val="22"/>
              </w:rPr>
            </w:pPr>
            <w:r>
              <w:rPr>
                <w:color w:val="000000" w:themeColor="text1"/>
                <w:sz w:val="22"/>
                <w:szCs w:val="22"/>
              </w:rPr>
              <w:t>2.3</w:t>
            </w:r>
            <w:r w:rsidRPr="00C767DA">
              <w:rPr>
                <w:color w:val="000000" w:themeColor="text1"/>
                <w:sz w:val="22"/>
                <w:szCs w:val="22"/>
              </w:rPr>
              <w:t>.</w:t>
            </w:r>
          </w:p>
        </w:tc>
        <w:tc>
          <w:tcPr>
            <w:tcW w:w="4014" w:type="dxa"/>
            <w:gridSpan w:val="4"/>
            <w:tcBorders>
              <w:top w:val="single" w:sz="4" w:space="0" w:color="auto"/>
              <w:left w:val="single" w:sz="4" w:space="0" w:color="00000A"/>
              <w:bottom w:val="single" w:sz="4" w:space="0" w:color="auto"/>
              <w:right w:val="single" w:sz="4" w:space="0" w:color="00000A"/>
            </w:tcBorders>
            <w:shd w:val="clear" w:color="auto" w:fill="auto"/>
            <w:tcMar>
              <w:left w:w="63" w:type="dxa"/>
            </w:tcMar>
          </w:tcPr>
          <w:p w14:paraId="4AB05D3A" w14:textId="2A4588F9" w:rsidR="008355D2" w:rsidRPr="00C767DA" w:rsidRDefault="008355D2" w:rsidP="00ED4581">
            <w:pPr>
              <w:jc w:val="both"/>
              <w:rPr>
                <w:rStyle w:val="Emphasis"/>
                <w:i w:val="0"/>
                <w:sz w:val="22"/>
                <w:szCs w:val="22"/>
              </w:rPr>
            </w:pPr>
            <w:r w:rsidRPr="00C767DA">
              <w:rPr>
                <w:rStyle w:val="Emphasis"/>
                <w:i w:val="0"/>
                <w:sz w:val="22"/>
                <w:szCs w:val="22"/>
              </w:rPr>
              <w:t>įsipareigojama sukurti ir projekto kontrolės laik</w:t>
            </w:r>
            <w:r>
              <w:rPr>
                <w:rStyle w:val="Emphasis"/>
                <w:i w:val="0"/>
                <w:sz w:val="22"/>
                <w:szCs w:val="22"/>
              </w:rPr>
              <w:t>otarpiu išlaikyti 0,25 darbo vietą</w:t>
            </w:r>
            <w:r w:rsidRPr="00C767DA">
              <w:rPr>
                <w:rStyle w:val="Emphasis"/>
                <w:i w:val="0"/>
                <w:sz w:val="22"/>
                <w:szCs w:val="22"/>
              </w:rPr>
              <w:t xml:space="preserve">. </w:t>
            </w:r>
          </w:p>
        </w:tc>
        <w:tc>
          <w:tcPr>
            <w:tcW w:w="1399" w:type="dxa"/>
            <w:tcBorders>
              <w:top w:val="single" w:sz="4" w:space="0" w:color="auto"/>
              <w:left w:val="single" w:sz="4" w:space="0" w:color="00000A"/>
              <w:bottom w:val="single" w:sz="4" w:space="0" w:color="auto"/>
              <w:right w:val="single" w:sz="4" w:space="0" w:color="00000A"/>
            </w:tcBorders>
            <w:shd w:val="clear" w:color="auto" w:fill="auto"/>
            <w:tcMar>
              <w:left w:w="63" w:type="dxa"/>
            </w:tcMar>
          </w:tcPr>
          <w:p w14:paraId="6AF561FE" w14:textId="60267A8E" w:rsidR="008355D2" w:rsidRDefault="008355D2" w:rsidP="003D201F">
            <w:pPr>
              <w:pStyle w:val="BasicParagraph"/>
              <w:spacing w:line="240" w:lineRule="auto"/>
              <w:jc w:val="center"/>
              <w:rPr>
                <w:sz w:val="22"/>
                <w:szCs w:val="22"/>
              </w:rPr>
            </w:pPr>
            <w:r>
              <w:rPr>
                <w:sz w:val="22"/>
                <w:szCs w:val="22"/>
              </w:rPr>
              <w:t>10</w:t>
            </w:r>
          </w:p>
        </w:tc>
        <w:tc>
          <w:tcPr>
            <w:tcW w:w="3807" w:type="dxa"/>
            <w:vMerge/>
            <w:tcBorders>
              <w:left w:val="single" w:sz="4" w:space="0" w:color="00000A"/>
              <w:right w:val="single" w:sz="4" w:space="0" w:color="00000A"/>
            </w:tcBorders>
            <w:shd w:val="clear" w:color="auto" w:fill="auto"/>
            <w:tcMar>
              <w:left w:w="63" w:type="dxa"/>
            </w:tcMar>
          </w:tcPr>
          <w:p w14:paraId="62BD4B00" w14:textId="77777777" w:rsidR="008355D2" w:rsidRPr="00C767DA" w:rsidRDefault="008355D2" w:rsidP="003D201F">
            <w:pPr>
              <w:pStyle w:val="BasicParagraph"/>
              <w:spacing w:line="240" w:lineRule="auto"/>
              <w:rPr>
                <w:sz w:val="22"/>
                <w:szCs w:val="22"/>
              </w:rPr>
            </w:pPr>
          </w:p>
        </w:tc>
        <w:tc>
          <w:tcPr>
            <w:tcW w:w="5267" w:type="dxa"/>
            <w:gridSpan w:val="2"/>
            <w:vMerge/>
            <w:tcBorders>
              <w:left w:val="single" w:sz="4" w:space="0" w:color="00000A"/>
              <w:right w:val="single" w:sz="4" w:space="0" w:color="00000A"/>
            </w:tcBorders>
            <w:shd w:val="clear" w:color="auto" w:fill="auto"/>
            <w:tcMar>
              <w:left w:w="63" w:type="dxa"/>
            </w:tcMar>
          </w:tcPr>
          <w:p w14:paraId="12F3376A" w14:textId="77777777" w:rsidR="008355D2" w:rsidRPr="00C767DA" w:rsidRDefault="008355D2" w:rsidP="003D201F">
            <w:pPr>
              <w:pStyle w:val="BasicParagraph"/>
              <w:spacing w:line="240" w:lineRule="auto"/>
              <w:rPr>
                <w:sz w:val="22"/>
                <w:szCs w:val="22"/>
              </w:rPr>
            </w:pPr>
          </w:p>
        </w:tc>
      </w:tr>
      <w:tr w:rsidR="008355D2" w:rsidRPr="00C767DA" w14:paraId="57A307B5" w14:textId="77777777" w:rsidTr="001704E6">
        <w:trPr>
          <w:trHeight w:val="3864"/>
          <w:jc w:val="center"/>
        </w:trPr>
        <w:tc>
          <w:tcPr>
            <w:tcW w:w="862" w:type="dxa"/>
            <w:tcBorders>
              <w:top w:val="single" w:sz="4" w:space="0" w:color="auto"/>
              <w:left w:val="single" w:sz="4" w:space="0" w:color="00000A"/>
              <w:right w:val="single" w:sz="4" w:space="0" w:color="00000A"/>
            </w:tcBorders>
            <w:shd w:val="clear" w:color="auto" w:fill="auto"/>
            <w:tcMar>
              <w:left w:w="63" w:type="dxa"/>
            </w:tcMar>
          </w:tcPr>
          <w:p w14:paraId="30A96C8B" w14:textId="77777777" w:rsidR="008355D2" w:rsidRPr="00C767DA" w:rsidRDefault="008355D2" w:rsidP="003D201F">
            <w:pPr>
              <w:pStyle w:val="BasicParagraph"/>
              <w:spacing w:line="240" w:lineRule="auto"/>
              <w:rPr>
                <w:color w:val="000000" w:themeColor="text1"/>
                <w:sz w:val="22"/>
                <w:szCs w:val="22"/>
              </w:rPr>
            </w:pPr>
          </w:p>
        </w:tc>
        <w:tc>
          <w:tcPr>
            <w:tcW w:w="4014" w:type="dxa"/>
            <w:gridSpan w:val="4"/>
            <w:tcBorders>
              <w:top w:val="single" w:sz="4" w:space="0" w:color="auto"/>
              <w:left w:val="single" w:sz="4" w:space="0" w:color="00000A"/>
              <w:right w:val="single" w:sz="4" w:space="0" w:color="00000A"/>
            </w:tcBorders>
            <w:shd w:val="clear" w:color="auto" w:fill="auto"/>
            <w:tcMar>
              <w:left w:w="63" w:type="dxa"/>
            </w:tcMar>
          </w:tcPr>
          <w:p w14:paraId="6EB5DF18" w14:textId="77777777" w:rsidR="008355D2" w:rsidRPr="00C767DA" w:rsidRDefault="008355D2" w:rsidP="00ED4581">
            <w:pPr>
              <w:jc w:val="both"/>
              <w:rPr>
                <w:rStyle w:val="Emphasis"/>
                <w:i w:val="0"/>
                <w:sz w:val="22"/>
                <w:szCs w:val="22"/>
              </w:rPr>
            </w:pPr>
          </w:p>
        </w:tc>
        <w:tc>
          <w:tcPr>
            <w:tcW w:w="1399" w:type="dxa"/>
            <w:tcBorders>
              <w:top w:val="single" w:sz="4" w:space="0" w:color="auto"/>
              <w:left w:val="single" w:sz="4" w:space="0" w:color="00000A"/>
              <w:right w:val="single" w:sz="4" w:space="0" w:color="00000A"/>
            </w:tcBorders>
            <w:shd w:val="clear" w:color="auto" w:fill="auto"/>
            <w:tcMar>
              <w:left w:w="63" w:type="dxa"/>
            </w:tcMar>
          </w:tcPr>
          <w:p w14:paraId="523C8A50" w14:textId="77777777" w:rsidR="008355D2" w:rsidRDefault="008355D2" w:rsidP="003D201F">
            <w:pPr>
              <w:pStyle w:val="BasicParagraph"/>
              <w:spacing w:line="240" w:lineRule="auto"/>
              <w:jc w:val="center"/>
              <w:rPr>
                <w:sz w:val="22"/>
                <w:szCs w:val="22"/>
              </w:rPr>
            </w:pPr>
          </w:p>
        </w:tc>
        <w:tc>
          <w:tcPr>
            <w:tcW w:w="3807" w:type="dxa"/>
            <w:vMerge/>
            <w:tcBorders>
              <w:left w:val="single" w:sz="4" w:space="0" w:color="00000A"/>
              <w:bottom w:val="single" w:sz="4" w:space="0" w:color="00000A"/>
              <w:right w:val="single" w:sz="4" w:space="0" w:color="00000A"/>
            </w:tcBorders>
            <w:shd w:val="clear" w:color="auto" w:fill="auto"/>
            <w:tcMar>
              <w:left w:w="63" w:type="dxa"/>
            </w:tcMar>
          </w:tcPr>
          <w:p w14:paraId="7792FCCB" w14:textId="77777777" w:rsidR="008355D2" w:rsidRPr="00C767DA" w:rsidRDefault="008355D2" w:rsidP="003D201F">
            <w:pPr>
              <w:pStyle w:val="BasicParagraph"/>
              <w:spacing w:line="240" w:lineRule="auto"/>
              <w:rPr>
                <w:sz w:val="22"/>
                <w:szCs w:val="22"/>
              </w:rPr>
            </w:pPr>
          </w:p>
        </w:tc>
        <w:tc>
          <w:tcPr>
            <w:tcW w:w="5267" w:type="dxa"/>
            <w:gridSpan w:val="2"/>
            <w:vMerge/>
            <w:tcBorders>
              <w:left w:val="single" w:sz="4" w:space="0" w:color="00000A"/>
              <w:bottom w:val="single" w:sz="4" w:space="0" w:color="00000A"/>
              <w:right w:val="single" w:sz="4" w:space="0" w:color="00000A"/>
            </w:tcBorders>
            <w:shd w:val="clear" w:color="auto" w:fill="auto"/>
            <w:tcMar>
              <w:left w:w="63" w:type="dxa"/>
            </w:tcMar>
          </w:tcPr>
          <w:p w14:paraId="5CF900DD" w14:textId="77777777" w:rsidR="008355D2" w:rsidRPr="00C767DA" w:rsidRDefault="008355D2" w:rsidP="003D201F">
            <w:pPr>
              <w:pStyle w:val="BasicParagraph"/>
              <w:spacing w:line="240" w:lineRule="auto"/>
              <w:rPr>
                <w:sz w:val="22"/>
                <w:szCs w:val="22"/>
              </w:rPr>
            </w:pPr>
          </w:p>
        </w:tc>
      </w:tr>
      <w:tr w:rsidR="008355D2" w:rsidRPr="00C767DA" w14:paraId="3FA014F1" w14:textId="77777777" w:rsidTr="00086308">
        <w:trPr>
          <w:trHeight w:val="255"/>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C804924" w14:textId="77777777" w:rsidR="008355D2" w:rsidRPr="00C767DA" w:rsidRDefault="008355D2" w:rsidP="003D201F">
            <w:pPr>
              <w:pStyle w:val="BasicParagraph"/>
              <w:spacing w:line="240" w:lineRule="auto"/>
              <w:rPr>
                <w:b/>
                <w:sz w:val="22"/>
                <w:szCs w:val="22"/>
              </w:rPr>
            </w:pPr>
            <w:r w:rsidRPr="00C767DA">
              <w:rPr>
                <w:b/>
                <w:sz w:val="22"/>
                <w:szCs w:val="22"/>
              </w:rPr>
              <w:t>3.</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B63DF4C" w14:textId="77777777" w:rsidR="008355D2" w:rsidRPr="00C767DA" w:rsidRDefault="008355D2" w:rsidP="00007EA9">
            <w:pPr>
              <w:pStyle w:val="BasicParagraph"/>
              <w:spacing w:line="240" w:lineRule="auto"/>
              <w:rPr>
                <w:rFonts w:eastAsia="Calibri"/>
                <w:sz w:val="22"/>
                <w:szCs w:val="22"/>
              </w:rPr>
            </w:pPr>
            <w:r w:rsidRPr="00C767DA">
              <w:rPr>
                <w:rFonts w:eastAsia="Calibri"/>
                <w:sz w:val="22"/>
                <w:szCs w:val="22"/>
              </w:rPr>
              <w:t>Savanorių dalyvavimas vietos projekto veiklų įgyvendinime.</w:t>
            </w:r>
          </w:p>
          <w:p w14:paraId="00829E9B" w14:textId="217A44F2" w:rsidR="008355D2" w:rsidRPr="00C767DA" w:rsidRDefault="008355D2" w:rsidP="00007EA9">
            <w:pPr>
              <w:pStyle w:val="BasicParagraph"/>
              <w:spacing w:line="240" w:lineRule="auto"/>
              <w:rPr>
                <w:sz w:val="22"/>
                <w:szCs w:val="22"/>
              </w:rPr>
            </w:pPr>
            <w:r w:rsidRPr="00C767DA">
              <w:rPr>
                <w:rStyle w:val="Emphasis"/>
                <w:i w:val="0"/>
                <w:sz w:val="22"/>
                <w:szCs w:val="22"/>
              </w:rPr>
              <w:t>Šis atrankos kriterijus detalizuojamas taip:</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E0B6073" w14:textId="23F06925" w:rsidR="008355D2" w:rsidRPr="00C767DA" w:rsidRDefault="008355D2" w:rsidP="003D201F">
            <w:pPr>
              <w:pStyle w:val="BasicParagraph"/>
              <w:spacing w:line="240" w:lineRule="auto"/>
              <w:jc w:val="center"/>
              <w:rPr>
                <w:b/>
                <w:bCs/>
                <w:sz w:val="22"/>
                <w:szCs w:val="22"/>
              </w:rPr>
            </w:pPr>
            <w:r w:rsidRPr="00C767DA">
              <w:rPr>
                <w:b/>
                <w:bCs/>
                <w:sz w:val="22"/>
                <w:szCs w:val="22"/>
              </w:rPr>
              <w:t>30</w:t>
            </w:r>
          </w:p>
        </w:tc>
        <w:tc>
          <w:tcPr>
            <w:tcW w:w="380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7FE1D7" w14:textId="14124CEC" w:rsidR="008355D2" w:rsidRPr="00C767DA" w:rsidRDefault="008355D2" w:rsidP="00BC4760">
            <w:pPr>
              <w:pStyle w:val="BasicParagraph"/>
              <w:spacing w:line="240" w:lineRule="auto"/>
              <w:jc w:val="both"/>
              <w:rPr>
                <w:sz w:val="22"/>
                <w:szCs w:val="22"/>
              </w:rPr>
            </w:pPr>
            <w:r w:rsidRPr="00C767DA">
              <w:rPr>
                <w:color w:val="auto"/>
                <w:sz w:val="22"/>
                <w:szCs w:val="22"/>
              </w:rPr>
              <w:t>Vietos projekto paraiškos vertinimo metu atitiktis šiam atrankos kriterijui nustatoma remiantis pareiškėjo vietos projekto paraiškoje pateikta informacija bei prisiimtais įsipareigojimais.</w:t>
            </w:r>
            <w:r w:rsidRPr="00C767DA">
              <w:rPr>
                <w:sz w:val="22"/>
                <w:szCs w:val="22"/>
              </w:rPr>
              <w:t xml:space="preserve"> </w:t>
            </w:r>
            <w:r w:rsidRPr="00C767DA">
              <w:rPr>
                <w:rStyle w:val="Emphasis"/>
                <w:i w:val="0"/>
                <w:sz w:val="22"/>
                <w:szCs w:val="22"/>
              </w:rPr>
              <w:t>Prie pridedamų dokumentų turi būti pridėta</w:t>
            </w:r>
            <w:r>
              <w:rPr>
                <w:rStyle w:val="Emphasis"/>
                <w:i w:val="0"/>
                <w:sz w:val="22"/>
                <w:szCs w:val="22"/>
              </w:rPr>
              <w:t xml:space="preserve"> </w:t>
            </w:r>
            <w:r w:rsidRPr="00BC4760">
              <w:rPr>
                <w:rStyle w:val="Emphasis"/>
                <w:i w:val="0"/>
                <w:sz w:val="22"/>
                <w:szCs w:val="22"/>
              </w:rPr>
              <w:t>preliminarus</w:t>
            </w:r>
            <w:r>
              <w:rPr>
                <w:rStyle w:val="Emphasis"/>
                <w:i w:val="0"/>
                <w:sz w:val="22"/>
                <w:szCs w:val="22"/>
              </w:rPr>
              <w:t xml:space="preserve"> sąvanorių sąrašas</w:t>
            </w:r>
            <w:r w:rsidRPr="00C767DA">
              <w:rPr>
                <w:rStyle w:val="Emphasis"/>
                <w:i w:val="0"/>
                <w:sz w:val="22"/>
                <w:szCs w:val="22"/>
              </w:rPr>
              <w:t>. Vertinama pagal paraiškos 4 lentelėje „Vietos projekto atitikties vietos projektų atrankos kriterijams” pateiktą informaciją ir pridedamus prie paraiškos.</w:t>
            </w:r>
          </w:p>
        </w:tc>
        <w:tc>
          <w:tcPr>
            <w:tcW w:w="5267"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607ADB7" w14:textId="77777777" w:rsidR="008355D2" w:rsidRPr="00C767DA" w:rsidRDefault="008355D2" w:rsidP="00086308">
            <w:pPr>
              <w:pStyle w:val="BasicParagraph"/>
              <w:spacing w:line="240" w:lineRule="auto"/>
              <w:jc w:val="both"/>
              <w:rPr>
                <w:sz w:val="22"/>
                <w:szCs w:val="22"/>
              </w:rPr>
            </w:pPr>
            <w:r w:rsidRPr="00C767DA">
              <w:rPr>
                <w:sz w:val="22"/>
                <w:szCs w:val="22"/>
              </w:rPr>
              <w:t xml:space="preserve">Vietos projekto įgyvendinimo metu atliekant patikras bus nustatomas savanorių skaičius: kurios iš numatytų veiklų buvo vykdomos su 15 savanorių ir daugiau, o kurios – </w:t>
            </w:r>
            <w:r w:rsidRPr="00C767DA">
              <w:rPr>
                <w:rFonts w:eastAsia="Calibri"/>
                <w:sz w:val="22"/>
                <w:szCs w:val="22"/>
              </w:rPr>
              <w:t xml:space="preserve">nuo 10 iki 14 </w:t>
            </w:r>
            <w:r w:rsidRPr="00C767DA">
              <w:rPr>
                <w:sz w:val="22"/>
                <w:szCs w:val="22"/>
              </w:rPr>
              <w:t xml:space="preserve">(imtinai) savanorių. </w:t>
            </w:r>
            <w:r w:rsidRPr="00C767DA">
              <w:rPr>
                <w:rFonts w:eastAsia="Calibri"/>
                <w:sz w:val="22"/>
                <w:szCs w:val="22"/>
              </w:rPr>
              <w:t xml:space="preserve"> </w:t>
            </w:r>
            <w:r w:rsidRPr="00C767DA">
              <w:rPr>
                <w:sz w:val="22"/>
                <w:szCs w:val="22"/>
              </w:rPr>
              <w:t>Bus tikrinama pagal dalyvių registracijos dokumentus ir jame nurodomą dalyvių skaičių.</w:t>
            </w:r>
          </w:p>
        </w:tc>
      </w:tr>
      <w:tr w:rsidR="008355D2" w:rsidRPr="00C767DA" w14:paraId="0610F6A9" w14:textId="77777777" w:rsidTr="00457252">
        <w:trPr>
          <w:trHeight w:val="807"/>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B50405F" w14:textId="47B448B5" w:rsidR="008355D2" w:rsidRPr="00C767DA" w:rsidRDefault="008355D2" w:rsidP="003D201F">
            <w:pPr>
              <w:pStyle w:val="BasicParagraph"/>
              <w:spacing w:line="240" w:lineRule="auto"/>
              <w:rPr>
                <w:sz w:val="22"/>
                <w:szCs w:val="22"/>
              </w:rPr>
            </w:pPr>
            <w:r w:rsidRPr="00C767DA">
              <w:rPr>
                <w:sz w:val="22"/>
                <w:szCs w:val="22"/>
              </w:rPr>
              <w:t>3.1.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0C2645D" w14:textId="4F0B89AF" w:rsidR="008355D2" w:rsidRPr="00C767DA" w:rsidRDefault="008355D2" w:rsidP="003D201F">
            <w:pPr>
              <w:pStyle w:val="BasicParagraph"/>
              <w:spacing w:line="240" w:lineRule="auto"/>
              <w:rPr>
                <w:sz w:val="22"/>
                <w:szCs w:val="22"/>
              </w:rPr>
            </w:pPr>
            <w:r w:rsidRPr="001A325E">
              <w:rPr>
                <w:rFonts w:eastAsia="Calibri"/>
                <w:sz w:val="22"/>
                <w:szCs w:val="22"/>
              </w:rPr>
              <w:t>Vietos projekto veiklų įgyvendinime dalyvauja 15 ir daugiau savanorių.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C911455" w14:textId="3779246D" w:rsidR="008355D2" w:rsidRPr="00C767DA" w:rsidRDefault="008355D2" w:rsidP="003D201F">
            <w:pPr>
              <w:pStyle w:val="BasicParagraph"/>
              <w:spacing w:line="240" w:lineRule="auto"/>
              <w:jc w:val="center"/>
              <w:rPr>
                <w:sz w:val="22"/>
                <w:szCs w:val="22"/>
              </w:rPr>
            </w:pPr>
            <w:r w:rsidRPr="00C767DA">
              <w:rPr>
                <w:sz w:val="22"/>
                <w:szCs w:val="22"/>
              </w:rPr>
              <w:t>30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4C5E4D5" w14:textId="77777777" w:rsidR="008355D2" w:rsidRPr="00C767DA" w:rsidRDefault="008355D2" w:rsidP="003D201F">
            <w:pPr>
              <w:pStyle w:val="BasicParagraph"/>
              <w:spacing w:line="240" w:lineRule="auto"/>
              <w:rPr>
                <w:sz w:val="22"/>
                <w:szCs w:val="22"/>
              </w:rPr>
            </w:pPr>
          </w:p>
        </w:tc>
        <w:tc>
          <w:tcPr>
            <w:tcW w:w="526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6E8A50E" w14:textId="77777777" w:rsidR="008355D2" w:rsidRPr="00C767DA" w:rsidRDefault="008355D2" w:rsidP="003D201F">
            <w:pPr>
              <w:pStyle w:val="BasicParagraph"/>
              <w:spacing w:line="240" w:lineRule="auto"/>
              <w:rPr>
                <w:sz w:val="22"/>
                <w:szCs w:val="22"/>
              </w:rPr>
            </w:pPr>
          </w:p>
        </w:tc>
      </w:tr>
      <w:tr w:rsidR="008355D2" w:rsidRPr="00C767DA" w14:paraId="519B54C9" w14:textId="77777777" w:rsidTr="00457252">
        <w:trPr>
          <w:trHeight w:val="565"/>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3D36C70" w14:textId="77777777" w:rsidR="008355D2" w:rsidRPr="00C767DA" w:rsidRDefault="008355D2" w:rsidP="003D201F">
            <w:pPr>
              <w:pStyle w:val="BasicParagraph"/>
              <w:spacing w:line="240" w:lineRule="auto"/>
              <w:rPr>
                <w:sz w:val="22"/>
                <w:szCs w:val="22"/>
              </w:rPr>
            </w:pPr>
            <w:r w:rsidRPr="00C767DA">
              <w:rPr>
                <w:sz w:val="22"/>
                <w:szCs w:val="22"/>
              </w:rPr>
              <w:t>3.2.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0F3E39E" w14:textId="77777777" w:rsidR="008355D2" w:rsidRPr="00C767DA" w:rsidRDefault="008355D2" w:rsidP="003D201F">
            <w:pPr>
              <w:pStyle w:val="BasicParagraph"/>
              <w:spacing w:line="240" w:lineRule="auto"/>
              <w:rPr>
                <w:sz w:val="22"/>
                <w:szCs w:val="22"/>
              </w:rPr>
            </w:pPr>
            <w:r w:rsidRPr="00C767DA">
              <w:rPr>
                <w:rFonts w:eastAsia="Calibri"/>
                <w:sz w:val="22"/>
                <w:szCs w:val="22"/>
              </w:rPr>
              <w:t xml:space="preserve">Vietos projekto veiklų įgyvendinime dalyvauja nuo 10 iki 14 </w:t>
            </w:r>
            <w:r w:rsidRPr="00C767DA">
              <w:rPr>
                <w:sz w:val="22"/>
                <w:szCs w:val="22"/>
              </w:rPr>
              <w:t xml:space="preserve">(imtinai) </w:t>
            </w:r>
            <w:r w:rsidRPr="00C767DA">
              <w:rPr>
                <w:rFonts w:eastAsia="Calibri"/>
                <w:sz w:val="22"/>
                <w:szCs w:val="22"/>
              </w:rPr>
              <w:t xml:space="preserve"> savanorių.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77029EB" w14:textId="205234AB" w:rsidR="008355D2" w:rsidRPr="00C767DA" w:rsidRDefault="008355D2" w:rsidP="003D201F">
            <w:pPr>
              <w:pStyle w:val="BasicParagraph"/>
              <w:spacing w:line="240" w:lineRule="auto"/>
              <w:jc w:val="center"/>
              <w:rPr>
                <w:sz w:val="22"/>
                <w:szCs w:val="22"/>
              </w:rPr>
            </w:pPr>
            <w:r w:rsidRPr="00C767DA">
              <w:rPr>
                <w:sz w:val="22"/>
                <w:szCs w:val="22"/>
              </w:rPr>
              <w:t>20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051097" w14:textId="77777777" w:rsidR="008355D2" w:rsidRPr="00C767DA" w:rsidRDefault="008355D2" w:rsidP="003D201F">
            <w:pPr>
              <w:pStyle w:val="BasicParagraph"/>
              <w:spacing w:line="240" w:lineRule="auto"/>
              <w:rPr>
                <w:sz w:val="22"/>
                <w:szCs w:val="22"/>
              </w:rPr>
            </w:pPr>
          </w:p>
        </w:tc>
        <w:tc>
          <w:tcPr>
            <w:tcW w:w="526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E5A19C5" w14:textId="77777777" w:rsidR="008355D2" w:rsidRPr="00C767DA" w:rsidRDefault="008355D2" w:rsidP="003D201F">
            <w:pPr>
              <w:pStyle w:val="BasicParagraph"/>
              <w:spacing w:line="240" w:lineRule="auto"/>
              <w:rPr>
                <w:sz w:val="22"/>
                <w:szCs w:val="22"/>
              </w:rPr>
            </w:pPr>
          </w:p>
        </w:tc>
      </w:tr>
      <w:tr w:rsidR="008355D2" w:rsidRPr="00C767DA" w14:paraId="41E0CEC5" w14:textId="77777777" w:rsidTr="00457252">
        <w:trPr>
          <w:jc w:val="center"/>
        </w:trPr>
        <w:tc>
          <w:tcPr>
            <w:tcW w:w="4876"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F108207" w14:textId="77777777" w:rsidR="008355D2" w:rsidRPr="00C767DA" w:rsidRDefault="008355D2" w:rsidP="003D201F">
            <w:pPr>
              <w:pStyle w:val="BasicParagraph"/>
              <w:spacing w:line="240" w:lineRule="auto"/>
              <w:rPr>
                <w:sz w:val="22"/>
                <w:szCs w:val="22"/>
              </w:rPr>
            </w:pPr>
            <w:r w:rsidRPr="00C767DA">
              <w:rPr>
                <w:sz w:val="22"/>
                <w:szCs w:val="22"/>
              </w:rPr>
              <w:t xml:space="preserve">Viso: </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7592CAC" w14:textId="77777777" w:rsidR="008355D2" w:rsidRPr="00C767DA" w:rsidRDefault="008355D2" w:rsidP="003D201F">
            <w:pPr>
              <w:pStyle w:val="BasicParagraph"/>
              <w:spacing w:line="240" w:lineRule="auto"/>
              <w:jc w:val="center"/>
              <w:rPr>
                <w:b/>
                <w:sz w:val="22"/>
                <w:szCs w:val="22"/>
              </w:rPr>
            </w:pPr>
            <w:r w:rsidRPr="00C767DA">
              <w:rPr>
                <w:b/>
                <w:sz w:val="22"/>
                <w:szCs w:val="22"/>
              </w:rPr>
              <w:t>100</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3138C10" w14:textId="77777777" w:rsidR="008355D2" w:rsidRPr="00C767DA" w:rsidRDefault="008355D2" w:rsidP="003D201F">
            <w:pPr>
              <w:pStyle w:val="BasicParagraph"/>
              <w:spacing w:line="240" w:lineRule="auto"/>
              <w:rPr>
                <w:sz w:val="22"/>
                <w:szCs w:val="22"/>
              </w:rPr>
            </w:pPr>
          </w:p>
        </w:tc>
        <w:tc>
          <w:tcPr>
            <w:tcW w:w="5267"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FF129E3" w14:textId="77777777" w:rsidR="008355D2" w:rsidRPr="00C767DA" w:rsidRDefault="008355D2" w:rsidP="003D201F">
            <w:pPr>
              <w:pStyle w:val="BasicParagraph"/>
              <w:spacing w:line="240" w:lineRule="auto"/>
              <w:rPr>
                <w:sz w:val="22"/>
                <w:szCs w:val="22"/>
              </w:rPr>
            </w:pPr>
          </w:p>
        </w:tc>
      </w:tr>
      <w:tr w:rsidR="008355D2" w:rsidRPr="00C767DA" w14:paraId="346C3B3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F4B083"/>
            <w:vAlign w:val="center"/>
          </w:tcPr>
          <w:p w14:paraId="28C8A4EF" w14:textId="02166148" w:rsidR="008355D2" w:rsidRPr="00C767DA" w:rsidRDefault="008355D2" w:rsidP="0063787D">
            <w:pPr>
              <w:pStyle w:val="BodyText1"/>
              <w:spacing w:line="283" w:lineRule="auto"/>
              <w:ind w:left="-193" w:firstLine="193"/>
              <w:jc w:val="left"/>
              <w:rPr>
                <w:sz w:val="22"/>
                <w:szCs w:val="22"/>
                <w:lang w:val="lt-LT"/>
              </w:rPr>
            </w:pPr>
            <w:r w:rsidRPr="00C767DA">
              <w:rPr>
                <w:b/>
                <w:sz w:val="22"/>
                <w:szCs w:val="22"/>
                <w:lang w:val="lt-LT"/>
              </w:rPr>
              <w:t xml:space="preserve">3. </w:t>
            </w:r>
            <w:r w:rsidRPr="00C767DA">
              <w:rPr>
                <w:b/>
                <w:bCs/>
                <w:sz w:val="22"/>
                <w:szCs w:val="22"/>
                <w:lang w:val="lt-LT"/>
              </w:rPr>
              <w:t>TINKAMUMO SĄLYGOS, TINKAMOMS FINANSUOTI IŠLAIDOMS</w:t>
            </w:r>
          </w:p>
        </w:tc>
      </w:tr>
      <w:tr w:rsidR="008355D2" w:rsidRPr="00C767DA" w14:paraId="73A6DB97"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auto"/>
            <w:vAlign w:val="center"/>
          </w:tcPr>
          <w:p w14:paraId="2B443B62" w14:textId="7D300964" w:rsidR="008355D2" w:rsidRPr="00C767DA" w:rsidRDefault="008355D2" w:rsidP="009602A2">
            <w:pPr>
              <w:rPr>
                <w:b/>
                <w:sz w:val="22"/>
                <w:szCs w:val="22"/>
              </w:rPr>
            </w:pPr>
            <w:r w:rsidRPr="00C767DA">
              <w:rPr>
                <w:sz w:val="22"/>
                <w:szCs w:val="22"/>
              </w:rPr>
              <w:t>Vietos projektų planuojamų išlaidų tinkamumo vertinimo tvarką nustato Vietos projektų administravimo taisyklės.</w:t>
            </w:r>
          </w:p>
        </w:tc>
      </w:tr>
      <w:tr w:rsidR="008355D2" w:rsidRPr="00C767DA" w14:paraId="3CBF7CA6"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039" w:type="dxa"/>
            <w:gridSpan w:val="3"/>
            <w:shd w:val="clear" w:color="auto" w:fill="auto"/>
            <w:vAlign w:val="center"/>
          </w:tcPr>
          <w:p w14:paraId="7F4A1789" w14:textId="1AF02E34" w:rsidR="008355D2" w:rsidRPr="00C767DA" w:rsidRDefault="008355D2" w:rsidP="00D91951">
            <w:pPr>
              <w:rPr>
                <w:b/>
                <w:sz w:val="22"/>
                <w:szCs w:val="22"/>
              </w:rPr>
            </w:pPr>
            <w:r w:rsidRPr="00C767DA">
              <w:rPr>
                <w:b/>
                <w:sz w:val="22"/>
                <w:szCs w:val="22"/>
              </w:rPr>
              <w:t>3.1.</w:t>
            </w:r>
          </w:p>
        </w:tc>
        <w:tc>
          <w:tcPr>
            <w:tcW w:w="14234" w:type="dxa"/>
            <w:gridSpan w:val="5"/>
            <w:shd w:val="clear" w:color="auto" w:fill="auto"/>
            <w:vAlign w:val="center"/>
          </w:tcPr>
          <w:p w14:paraId="5875DD81" w14:textId="410C9C07" w:rsidR="008355D2" w:rsidRPr="00C767DA" w:rsidRDefault="008355D2" w:rsidP="004E7AE2">
            <w:pPr>
              <w:jc w:val="both"/>
              <w:rPr>
                <w:sz w:val="22"/>
                <w:szCs w:val="22"/>
              </w:rPr>
            </w:pPr>
            <w:r w:rsidRPr="00C767DA">
              <w:rPr>
                <w:b/>
                <w:sz w:val="22"/>
                <w:szCs w:val="22"/>
              </w:rPr>
              <w:t>Bendrosios tinkamumo sąlygos, susijusios su tinkamomis finansuoti išlaidomis, numatytos Vietos projektų administravimo taisyklių 24 punkte</w:t>
            </w:r>
          </w:p>
        </w:tc>
      </w:tr>
      <w:tr w:rsidR="008355D2" w:rsidRPr="00C767DA" w14:paraId="4878BD62"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tcBorders>
              <w:bottom w:val="single" w:sz="4" w:space="0" w:color="auto"/>
            </w:tcBorders>
            <w:shd w:val="clear" w:color="auto" w:fill="F7CAAC"/>
          </w:tcPr>
          <w:p w14:paraId="37DD865F" w14:textId="7B5D2452" w:rsidR="008355D2" w:rsidRPr="00C767DA" w:rsidRDefault="008355D2" w:rsidP="00086907">
            <w:pPr>
              <w:jc w:val="both"/>
              <w:rPr>
                <w:b/>
                <w:sz w:val="22"/>
                <w:szCs w:val="22"/>
              </w:rPr>
            </w:pPr>
            <w:r w:rsidRPr="00C767DA">
              <w:rPr>
                <w:b/>
                <w:sz w:val="22"/>
                <w:szCs w:val="22"/>
              </w:rPr>
              <w:t>3.2. Tinkamų finansuoti išlaidų sąrašas:</w:t>
            </w:r>
          </w:p>
        </w:tc>
      </w:tr>
      <w:tr w:rsidR="008355D2" w:rsidRPr="00C767DA" w14:paraId="21BE94DC"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tcBorders>
              <w:top w:val="single" w:sz="4" w:space="0" w:color="auto"/>
            </w:tcBorders>
            <w:shd w:val="clear" w:color="auto" w:fill="auto"/>
          </w:tcPr>
          <w:p w14:paraId="5B062E65" w14:textId="77777777" w:rsidR="008355D2" w:rsidRPr="00C767DA" w:rsidRDefault="008355D2" w:rsidP="001D4F77">
            <w:pPr>
              <w:jc w:val="center"/>
              <w:rPr>
                <w:b/>
                <w:sz w:val="22"/>
                <w:szCs w:val="22"/>
              </w:rPr>
            </w:pPr>
            <w:r w:rsidRPr="00C767DA">
              <w:rPr>
                <w:b/>
                <w:sz w:val="22"/>
                <w:szCs w:val="22"/>
              </w:rPr>
              <w:t>I</w:t>
            </w:r>
          </w:p>
        </w:tc>
        <w:tc>
          <w:tcPr>
            <w:tcW w:w="2866" w:type="dxa"/>
            <w:gridSpan w:val="2"/>
            <w:tcBorders>
              <w:top w:val="single" w:sz="4" w:space="0" w:color="auto"/>
            </w:tcBorders>
            <w:shd w:val="clear" w:color="auto" w:fill="auto"/>
          </w:tcPr>
          <w:p w14:paraId="172EB1B6" w14:textId="77777777" w:rsidR="008355D2" w:rsidRPr="00C767DA" w:rsidRDefault="008355D2" w:rsidP="001D4F77">
            <w:pPr>
              <w:jc w:val="center"/>
              <w:rPr>
                <w:b/>
                <w:sz w:val="22"/>
                <w:szCs w:val="22"/>
              </w:rPr>
            </w:pPr>
            <w:r w:rsidRPr="00C767DA">
              <w:rPr>
                <w:b/>
                <w:sz w:val="22"/>
                <w:szCs w:val="22"/>
              </w:rPr>
              <w:t>II</w:t>
            </w:r>
          </w:p>
        </w:tc>
        <w:tc>
          <w:tcPr>
            <w:tcW w:w="11447" w:type="dxa"/>
            <w:gridSpan w:val="4"/>
            <w:tcBorders>
              <w:top w:val="single" w:sz="4" w:space="0" w:color="auto"/>
            </w:tcBorders>
            <w:shd w:val="clear" w:color="auto" w:fill="auto"/>
          </w:tcPr>
          <w:p w14:paraId="75643E7F" w14:textId="77777777" w:rsidR="008355D2" w:rsidRPr="00C767DA" w:rsidRDefault="008355D2" w:rsidP="001D4F77">
            <w:pPr>
              <w:jc w:val="center"/>
              <w:rPr>
                <w:b/>
                <w:sz w:val="22"/>
                <w:szCs w:val="22"/>
              </w:rPr>
            </w:pPr>
            <w:r w:rsidRPr="00C767DA">
              <w:rPr>
                <w:b/>
                <w:sz w:val="22"/>
                <w:szCs w:val="22"/>
              </w:rPr>
              <w:t>III</w:t>
            </w:r>
          </w:p>
        </w:tc>
      </w:tr>
      <w:tr w:rsidR="008355D2" w:rsidRPr="00C767DA" w14:paraId="09720B26"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vAlign w:val="center"/>
          </w:tcPr>
          <w:p w14:paraId="2761862D" w14:textId="77777777" w:rsidR="008355D2" w:rsidRPr="00C767DA" w:rsidRDefault="008355D2" w:rsidP="001D4F77">
            <w:pPr>
              <w:jc w:val="center"/>
              <w:rPr>
                <w:b/>
                <w:sz w:val="22"/>
                <w:szCs w:val="22"/>
              </w:rPr>
            </w:pPr>
            <w:r w:rsidRPr="00C767DA">
              <w:rPr>
                <w:b/>
                <w:sz w:val="22"/>
                <w:szCs w:val="22"/>
              </w:rPr>
              <w:t xml:space="preserve">Eil. Nr. </w:t>
            </w:r>
          </w:p>
        </w:tc>
        <w:tc>
          <w:tcPr>
            <w:tcW w:w="2866" w:type="dxa"/>
            <w:gridSpan w:val="2"/>
            <w:shd w:val="clear" w:color="auto" w:fill="auto"/>
          </w:tcPr>
          <w:p w14:paraId="63654669" w14:textId="77777777" w:rsidR="008355D2" w:rsidRPr="00C767DA" w:rsidRDefault="008355D2" w:rsidP="001D4F77">
            <w:pPr>
              <w:jc w:val="center"/>
              <w:rPr>
                <w:b/>
                <w:sz w:val="22"/>
                <w:szCs w:val="22"/>
              </w:rPr>
            </w:pPr>
            <w:r w:rsidRPr="00C767DA">
              <w:rPr>
                <w:b/>
                <w:sz w:val="22"/>
                <w:szCs w:val="22"/>
              </w:rPr>
              <w:t>Tinkamos išlaidos pavadinimas</w:t>
            </w:r>
          </w:p>
        </w:tc>
        <w:tc>
          <w:tcPr>
            <w:tcW w:w="11447" w:type="dxa"/>
            <w:gridSpan w:val="4"/>
            <w:shd w:val="clear" w:color="auto" w:fill="auto"/>
          </w:tcPr>
          <w:p w14:paraId="3F4B10B9" w14:textId="6E6C6CDB" w:rsidR="008355D2" w:rsidRPr="00C767DA" w:rsidRDefault="008355D2" w:rsidP="001D4F77">
            <w:pPr>
              <w:jc w:val="center"/>
              <w:rPr>
                <w:b/>
                <w:sz w:val="22"/>
                <w:szCs w:val="22"/>
              </w:rPr>
            </w:pPr>
            <w:r w:rsidRPr="00C767DA">
              <w:rPr>
                <w:b/>
                <w:sz w:val="22"/>
                <w:szCs w:val="22"/>
              </w:rPr>
              <w:t>Galimas kainos pagrindimo būdas</w:t>
            </w:r>
          </w:p>
          <w:p w14:paraId="3DCD563C" w14:textId="77777777" w:rsidR="008355D2" w:rsidRPr="00C767DA" w:rsidRDefault="008355D2" w:rsidP="001D4F77">
            <w:pPr>
              <w:jc w:val="center"/>
              <w:rPr>
                <w:i/>
                <w:sz w:val="22"/>
                <w:szCs w:val="22"/>
              </w:rPr>
            </w:pPr>
          </w:p>
        </w:tc>
      </w:tr>
      <w:tr w:rsidR="008355D2" w:rsidRPr="00C767DA" w14:paraId="51EC237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772271FD" w14:textId="2D66E832" w:rsidR="008355D2" w:rsidRPr="00C767DA" w:rsidRDefault="008355D2" w:rsidP="001D4F77">
            <w:pPr>
              <w:rPr>
                <w:b/>
                <w:sz w:val="22"/>
                <w:szCs w:val="22"/>
              </w:rPr>
            </w:pPr>
            <w:r w:rsidRPr="00C767DA">
              <w:rPr>
                <w:b/>
                <w:sz w:val="22"/>
                <w:szCs w:val="22"/>
              </w:rPr>
              <w:lastRenderedPageBreak/>
              <w:t>3.2.1.</w:t>
            </w:r>
          </w:p>
        </w:tc>
        <w:tc>
          <w:tcPr>
            <w:tcW w:w="14313" w:type="dxa"/>
            <w:gridSpan w:val="6"/>
            <w:shd w:val="clear" w:color="auto" w:fill="auto"/>
          </w:tcPr>
          <w:p w14:paraId="7F7BF828" w14:textId="50990D03" w:rsidR="008355D2" w:rsidRPr="00C767DA" w:rsidRDefault="008355D2" w:rsidP="00086907">
            <w:pPr>
              <w:jc w:val="both"/>
              <w:rPr>
                <w:b/>
                <w:sz w:val="22"/>
                <w:szCs w:val="22"/>
              </w:rPr>
            </w:pPr>
            <w:r w:rsidRPr="00C767DA">
              <w:rPr>
                <w:b/>
                <w:sz w:val="22"/>
                <w:szCs w:val="22"/>
              </w:rPr>
              <w:t>Naujų prekių įsigijimo:</w:t>
            </w:r>
          </w:p>
        </w:tc>
      </w:tr>
      <w:tr w:rsidR="008355D2" w:rsidRPr="00C767DA" w14:paraId="3ED3D71D"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6B19A60E" w14:textId="2AD4D7B9" w:rsidR="008355D2" w:rsidRPr="00C767DA" w:rsidRDefault="008355D2" w:rsidP="001D4F77">
            <w:pPr>
              <w:rPr>
                <w:sz w:val="22"/>
                <w:szCs w:val="22"/>
              </w:rPr>
            </w:pPr>
            <w:r w:rsidRPr="00C767DA">
              <w:rPr>
                <w:sz w:val="22"/>
                <w:szCs w:val="22"/>
              </w:rPr>
              <w:t>3.2.1.1.</w:t>
            </w:r>
          </w:p>
        </w:tc>
        <w:tc>
          <w:tcPr>
            <w:tcW w:w="2866" w:type="dxa"/>
            <w:gridSpan w:val="2"/>
            <w:shd w:val="clear" w:color="auto" w:fill="auto"/>
          </w:tcPr>
          <w:p w14:paraId="520463C4" w14:textId="64AD7B6C" w:rsidR="008355D2" w:rsidRPr="009330A9" w:rsidRDefault="009330A9" w:rsidP="00F12DC3">
            <w:pPr>
              <w:jc w:val="both"/>
              <w:rPr>
                <w:i/>
                <w:sz w:val="22"/>
                <w:szCs w:val="22"/>
              </w:rPr>
            </w:pPr>
            <w:r w:rsidRPr="009330A9">
              <w:rPr>
                <w:i/>
                <w:sz w:val="22"/>
                <w:szCs w:val="22"/>
              </w:rPr>
              <w:t xml:space="preserve">vadovaujantis Vietos projektų administravimo taisyklių </w:t>
            </w:r>
            <w:r w:rsidRPr="009330A9">
              <w:rPr>
                <w:i/>
                <w:color w:val="000000"/>
              </w:rPr>
              <w:t xml:space="preserve">27.1 </w:t>
            </w:r>
            <w:r w:rsidRPr="009330A9">
              <w:rPr>
                <w:i/>
                <w:sz w:val="22"/>
                <w:szCs w:val="22"/>
              </w:rPr>
              <w:t>papunkčiais).</w:t>
            </w:r>
          </w:p>
        </w:tc>
        <w:tc>
          <w:tcPr>
            <w:tcW w:w="11447" w:type="dxa"/>
            <w:gridSpan w:val="4"/>
            <w:shd w:val="clear" w:color="auto" w:fill="auto"/>
          </w:tcPr>
          <w:p w14:paraId="0D7439A3" w14:textId="443C9E94" w:rsidR="008355D2" w:rsidRPr="00C767DA" w:rsidRDefault="008355D2" w:rsidP="00086907">
            <w:pPr>
              <w:jc w:val="both"/>
              <w:rPr>
                <w:sz w:val="22"/>
                <w:szCs w:val="22"/>
              </w:rPr>
            </w:pPr>
            <w:r w:rsidRPr="00C767D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9330A9" w:rsidRPr="00C767DA" w14:paraId="7C7562EE" w14:textId="77777777" w:rsidTr="005078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2819F123" w14:textId="277961F2" w:rsidR="009330A9" w:rsidRPr="00C767DA" w:rsidRDefault="009330A9" w:rsidP="001D4F77">
            <w:pPr>
              <w:rPr>
                <w:b/>
                <w:sz w:val="22"/>
                <w:szCs w:val="22"/>
              </w:rPr>
            </w:pPr>
            <w:r w:rsidRPr="00C767DA">
              <w:rPr>
                <w:b/>
                <w:sz w:val="22"/>
                <w:szCs w:val="22"/>
              </w:rPr>
              <w:t>3.2.2.</w:t>
            </w:r>
          </w:p>
        </w:tc>
        <w:tc>
          <w:tcPr>
            <w:tcW w:w="14313" w:type="dxa"/>
            <w:gridSpan w:val="6"/>
            <w:shd w:val="clear" w:color="auto" w:fill="auto"/>
          </w:tcPr>
          <w:p w14:paraId="0F1D91F7" w14:textId="7DF3974D" w:rsidR="009330A9" w:rsidRPr="00C767DA" w:rsidRDefault="009330A9" w:rsidP="001D4F77">
            <w:pPr>
              <w:jc w:val="both"/>
              <w:rPr>
                <w:b/>
                <w:sz w:val="22"/>
                <w:szCs w:val="22"/>
              </w:rPr>
            </w:pPr>
            <w:r w:rsidRPr="00C767DA">
              <w:rPr>
                <w:b/>
                <w:sz w:val="22"/>
                <w:szCs w:val="22"/>
              </w:rPr>
              <w:t>Darbų ir paslaugų įsigijimo:</w:t>
            </w:r>
          </w:p>
        </w:tc>
      </w:tr>
      <w:tr w:rsidR="008355D2" w:rsidRPr="00C767DA" w14:paraId="0E348D97"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3E613920" w14:textId="3B2EC9DA" w:rsidR="008355D2" w:rsidRPr="00C767DA" w:rsidRDefault="008355D2" w:rsidP="001D4F77">
            <w:pPr>
              <w:jc w:val="both"/>
              <w:rPr>
                <w:sz w:val="22"/>
                <w:szCs w:val="22"/>
              </w:rPr>
            </w:pPr>
            <w:r w:rsidRPr="00C767DA">
              <w:rPr>
                <w:sz w:val="22"/>
                <w:szCs w:val="22"/>
              </w:rPr>
              <w:t>3.2.2.1.</w:t>
            </w:r>
          </w:p>
        </w:tc>
        <w:tc>
          <w:tcPr>
            <w:tcW w:w="2866" w:type="dxa"/>
            <w:gridSpan w:val="2"/>
            <w:shd w:val="clear" w:color="auto" w:fill="auto"/>
          </w:tcPr>
          <w:p w14:paraId="32D9536C" w14:textId="7D1A9372" w:rsidR="008355D2" w:rsidRPr="009330A9" w:rsidRDefault="009330A9" w:rsidP="001D4F77">
            <w:pPr>
              <w:jc w:val="both"/>
              <w:rPr>
                <w:i/>
                <w:sz w:val="22"/>
                <w:szCs w:val="22"/>
              </w:rPr>
            </w:pPr>
            <w:r w:rsidRPr="009330A9">
              <w:rPr>
                <w:i/>
                <w:sz w:val="22"/>
                <w:szCs w:val="22"/>
              </w:rPr>
              <w:t xml:space="preserve">vadovaujantis Vietos projektų administravimo taisyklių </w:t>
            </w:r>
            <w:r w:rsidRPr="009330A9">
              <w:rPr>
                <w:i/>
                <w:color w:val="000000"/>
                <w:sz w:val="22"/>
                <w:szCs w:val="22"/>
              </w:rPr>
              <w:t xml:space="preserve">27.2 </w:t>
            </w:r>
            <w:r w:rsidRPr="009330A9">
              <w:rPr>
                <w:i/>
                <w:sz w:val="22"/>
                <w:szCs w:val="22"/>
              </w:rPr>
              <w:t>papunkči</w:t>
            </w:r>
            <w:r w:rsidR="00F67FEC">
              <w:rPr>
                <w:i/>
                <w:sz w:val="22"/>
                <w:szCs w:val="22"/>
              </w:rPr>
              <w:t>u</w:t>
            </w:r>
            <w:r w:rsidRPr="009330A9">
              <w:rPr>
                <w:i/>
                <w:sz w:val="22"/>
                <w:szCs w:val="22"/>
              </w:rPr>
              <w:t>).</w:t>
            </w:r>
          </w:p>
        </w:tc>
        <w:tc>
          <w:tcPr>
            <w:tcW w:w="11447" w:type="dxa"/>
            <w:gridSpan w:val="4"/>
            <w:shd w:val="clear" w:color="auto" w:fill="auto"/>
          </w:tcPr>
          <w:p w14:paraId="5662250F" w14:textId="61001B26" w:rsidR="008355D2" w:rsidRPr="00C767DA" w:rsidRDefault="008355D2" w:rsidP="001D4F77">
            <w:pPr>
              <w:jc w:val="both"/>
              <w:rPr>
                <w:sz w:val="22"/>
                <w:szCs w:val="22"/>
              </w:rPr>
            </w:pPr>
            <w:r w:rsidRPr="00C767D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8355D2" w:rsidRPr="00C767DA" w14:paraId="7140138F"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7B1EDD7B" w14:textId="237B8013" w:rsidR="008355D2" w:rsidRPr="00C767DA" w:rsidRDefault="008355D2" w:rsidP="001D4F77">
            <w:pPr>
              <w:jc w:val="both"/>
              <w:rPr>
                <w:sz w:val="22"/>
                <w:szCs w:val="22"/>
              </w:rPr>
            </w:pPr>
            <w:r w:rsidRPr="00C767DA">
              <w:rPr>
                <w:b/>
                <w:sz w:val="22"/>
                <w:szCs w:val="22"/>
              </w:rPr>
              <w:t>3.2</w:t>
            </w:r>
            <w:r>
              <w:rPr>
                <w:b/>
                <w:sz w:val="22"/>
                <w:szCs w:val="22"/>
              </w:rPr>
              <w:t>.3</w:t>
            </w:r>
            <w:r w:rsidRPr="00C767DA">
              <w:rPr>
                <w:b/>
                <w:sz w:val="22"/>
                <w:szCs w:val="22"/>
              </w:rPr>
              <w:t>.</w:t>
            </w:r>
          </w:p>
        </w:tc>
        <w:tc>
          <w:tcPr>
            <w:tcW w:w="2866" w:type="dxa"/>
            <w:gridSpan w:val="2"/>
            <w:shd w:val="clear" w:color="auto" w:fill="auto"/>
          </w:tcPr>
          <w:p w14:paraId="6A23AB25" w14:textId="6D7D2F4D" w:rsidR="008355D2" w:rsidRPr="00744495" w:rsidRDefault="008355D2" w:rsidP="001D4F77">
            <w:pPr>
              <w:jc w:val="both"/>
              <w:rPr>
                <w:sz w:val="22"/>
                <w:szCs w:val="22"/>
              </w:rPr>
            </w:pPr>
            <w:r w:rsidRPr="00C767DA">
              <w:rPr>
                <w:b/>
                <w:sz w:val="22"/>
                <w:szCs w:val="22"/>
              </w:rPr>
              <w:t>Vietos projekto bendrosios išlaidos</w:t>
            </w:r>
          </w:p>
        </w:tc>
        <w:tc>
          <w:tcPr>
            <w:tcW w:w="11447" w:type="dxa"/>
            <w:gridSpan w:val="4"/>
            <w:shd w:val="clear" w:color="auto" w:fill="auto"/>
          </w:tcPr>
          <w:p w14:paraId="7569A732" w14:textId="56BD822D" w:rsidR="008355D2" w:rsidRPr="00C767DA" w:rsidRDefault="008355D2" w:rsidP="001D4F77">
            <w:pPr>
              <w:jc w:val="both"/>
              <w:rPr>
                <w:sz w:val="22"/>
                <w:szCs w:val="22"/>
              </w:rPr>
            </w:pPr>
            <w:r w:rsidRPr="009B5B1D">
              <w:rPr>
                <w:sz w:val="22"/>
                <w:szCs w:val="22"/>
              </w:rPr>
              <w:t>Vietos projekto bendrosios išlaidos negali viršyti 10 proc. kitų tinkamų finansuoti vietos projekto išlaidų (skaičiuojama nuo visų tinkamų finansuoti išlaidų, išskyrus bendrąsias). Bendrosios išlaidos, susijusios su atlyginimu konsultantams už konsultacijas vietos projekto paraiškos ir (arba) verslo plano, veiklos aprašo rengimu ir (arba) įgyvendinimu, turi būti pagrįstos nustatant vienos valandos kainos atitiktį vidutinėms rinkos kainoms ir jų skaičių būtinoms konsultacijoms suteikti (grindžiant valandų skaičių būtina detaliai nurodyti pagal konsultacijų turinį).</w:t>
            </w:r>
          </w:p>
        </w:tc>
      </w:tr>
      <w:tr w:rsidR="008355D2" w:rsidRPr="00C767DA" w14:paraId="75D8EE90"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1C56EFBB" w14:textId="79212FC5" w:rsidR="008355D2" w:rsidRPr="00C767DA" w:rsidRDefault="008355D2" w:rsidP="001D4F77">
            <w:pPr>
              <w:jc w:val="both"/>
              <w:rPr>
                <w:b/>
                <w:sz w:val="22"/>
                <w:szCs w:val="22"/>
              </w:rPr>
            </w:pPr>
            <w:r w:rsidRPr="00C767DA">
              <w:rPr>
                <w:sz w:val="22"/>
                <w:szCs w:val="22"/>
              </w:rPr>
              <w:t>3.2</w:t>
            </w:r>
            <w:r>
              <w:rPr>
                <w:sz w:val="22"/>
                <w:szCs w:val="22"/>
              </w:rPr>
              <w:t>.3</w:t>
            </w:r>
            <w:r w:rsidRPr="00C767DA">
              <w:rPr>
                <w:sz w:val="22"/>
                <w:szCs w:val="22"/>
              </w:rPr>
              <w:t>.1.</w:t>
            </w:r>
          </w:p>
        </w:tc>
        <w:tc>
          <w:tcPr>
            <w:tcW w:w="2866" w:type="dxa"/>
            <w:gridSpan w:val="2"/>
            <w:shd w:val="clear" w:color="auto" w:fill="auto"/>
          </w:tcPr>
          <w:p w14:paraId="4E378D9C" w14:textId="3D239093" w:rsidR="008355D2" w:rsidRPr="00C767DA" w:rsidRDefault="008355D2" w:rsidP="00D74083">
            <w:pPr>
              <w:jc w:val="both"/>
              <w:rPr>
                <w:b/>
                <w:sz w:val="22"/>
                <w:szCs w:val="22"/>
              </w:rPr>
            </w:pPr>
            <w:r>
              <w:rPr>
                <w:sz w:val="22"/>
                <w:szCs w:val="22"/>
              </w:rPr>
              <w:t>V</w:t>
            </w:r>
            <w:r w:rsidRPr="00C767DA">
              <w:rPr>
                <w:sz w:val="22"/>
                <w:szCs w:val="22"/>
              </w:rPr>
              <w:t>iešinimo priemonių, nurodytų Vietos projektų administravimo taisyklių 157 punkte, įsigijimo):</w:t>
            </w:r>
          </w:p>
        </w:tc>
        <w:tc>
          <w:tcPr>
            <w:tcW w:w="11447" w:type="dxa"/>
            <w:gridSpan w:val="4"/>
            <w:shd w:val="clear" w:color="auto" w:fill="auto"/>
          </w:tcPr>
          <w:p w14:paraId="2601E599" w14:textId="77777777" w:rsidR="008355D2" w:rsidRDefault="008355D2" w:rsidP="00195B98">
            <w:pPr>
              <w:jc w:val="both"/>
              <w:rPr>
                <w:sz w:val="22"/>
                <w:szCs w:val="22"/>
              </w:rPr>
            </w:pPr>
            <w:r w:rsidRPr="0091343A">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31D1E58A" w:rsidR="008355D2" w:rsidRPr="00C767DA" w:rsidRDefault="008355D2" w:rsidP="00195B98">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8355D2" w:rsidRPr="00C767DA" w14:paraId="75E232F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68FF4293" w14:textId="7DD65B52" w:rsidR="008355D2" w:rsidRPr="00C767DA" w:rsidRDefault="008355D2" w:rsidP="001D4F77">
            <w:pPr>
              <w:jc w:val="both"/>
              <w:rPr>
                <w:b/>
                <w:sz w:val="22"/>
                <w:szCs w:val="22"/>
              </w:rPr>
            </w:pPr>
            <w:r w:rsidRPr="00C767DA">
              <w:rPr>
                <w:sz w:val="22"/>
                <w:szCs w:val="22"/>
              </w:rPr>
              <w:t>3.2</w:t>
            </w:r>
            <w:r>
              <w:rPr>
                <w:sz w:val="22"/>
                <w:szCs w:val="22"/>
              </w:rPr>
              <w:t>.3.2</w:t>
            </w:r>
            <w:r w:rsidRPr="00C767DA">
              <w:rPr>
                <w:sz w:val="22"/>
                <w:szCs w:val="22"/>
              </w:rPr>
              <w:t>.</w:t>
            </w:r>
          </w:p>
        </w:tc>
        <w:tc>
          <w:tcPr>
            <w:tcW w:w="2866" w:type="dxa"/>
            <w:gridSpan w:val="2"/>
            <w:shd w:val="clear" w:color="auto" w:fill="auto"/>
          </w:tcPr>
          <w:p w14:paraId="23A9F65E" w14:textId="4161D147" w:rsidR="008355D2" w:rsidRDefault="008355D2" w:rsidP="00D74083">
            <w:pPr>
              <w:jc w:val="both"/>
              <w:rPr>
                <w:sz w:val="22"/>
                <w:szCs w:val="22"/>
              </w:rPr>
            </w:pPr>
            <w:r w:rsidRPr="00744495">
              <w:rPr>
                <w:bCs/>
                <w:sz w:val="22"/>
                <w:szCs w:val="22"/>
              </w:rPr>
              <w:t>Atlyginimas architektams,</w:t>
            </w:r>
            <w:r w:rsidRPr="00744495">
              <w:rPr>
                <w:sz w:val="22"/>
                <w:szCs w:val="22"/>
              </w:rPr>
              <w:br/>
            </w:r>
            <w:r w:rsidRPr="00744495">
              <w:rPr>
                <w:bCs/>
                <w:sz w:val="22"/>
                <w:szCs w:val="22"/>
              </w:rPr>
              <w:t>inžinieriams ir konsultantams</w:t>
            </w:r>
            <w:r w:rsidRPr="00744495">
              <w:rPr>
                <w:sz w:val="22"/>
                <w:szCs w:val="22"/>
              </w:rPr>
              <w:br/>
            </w:r>
            <w:r w:rsidRPr="00744495">
              <w:rPr>
                <w:bCs/>
                <w:sz w:val="22"/>
                <w:szCs w:val="22"/>
              </w:rPr>
              <w:t>už konsultacijas, susijusias su</w:t>
            </w:r>
            <w:r w:rsidRPr="00744495">
              <w:rPr>
                <w:sz w:val="22"/>
                <w:szCs w:val="22"/>
              </w:rPr>
              <w:br/>
            </w:r>
            <w:r w:rsidRPr="00744495">
              <w:rPr>
                <w:bCs/>
                <w:sz w:val="22"/>
                <w:szCs w:val="22"/>
              </w:rPr>
              <w:t>aplinkosauginiu ir</w:t>
            </w:r>
            <w:r w:rsidRPr="00744495">
              <w:rPr>
                <w:sz w:val="22"/>
                <w:szCs w:val="22"/>
              </w:rPr>
              <w:br/>
            </w:r>
            <w:r w:rsidRPr="00744495">
              <w:rPr>
                <w:bCs/>
                <w:sz w:val="22"/>
                <w:szCs w:val="22"/>
              </w:rPr>
              <w:t>ekonominiu tvarumu,</w:t>
            </w:r>
            <w:r w:rsidRPr="00744495">
              <w:rPr>
                <w:sz w:val="22"/>
                <w:szCs w:val="22"/>
              </w:rPr>
              <w:br/>
            </w:r>
            <w:r w:rsidRPr="00744495">
              <w:rPr>
                <w:bCs/>
                <w:sz w:val="22"/>
                <w:szCs w:val="22"/>
              </w:rPr>
              <w:t>įskaitant galimybių studijų,</w:t>
            </w:r>
            <w:r w:rsidRPr="00744495">
              <w:rPr>
                <w:sz w:val="22"/>
                <w:szCs w:val="22"/>
              </w:rPr>
              <w:br/>
            </w:r>
            <w:r w:rsidRPr="00744495">
              <w:rPr>
                <w:bCs/>
                <w:sz w:val="22"/>
                <w:szCs w:val="22"/>
              </w:rPr>
              <w:t>verslo planų (veiklos ir (arba)</w:t>
            </w:r>
            <w:r w:rsidRPr="00744495">
              <w:rPr>
                <w:sz w:val="22"/>
                <w:szCs w:val="22"/>
              </w:rPr>
              <w:br/>
            </w:r>
            <w:r w:rsidRPr="00744495">
              <w:rPr>
                <w:bCs/>
                <w:sz w:val="22"/>
                <w:szCs w:val="22"/>
              </w:rPr>
              <w:t>projekto aprašų) ir kitų su</w:t>
            </w:r>
            <w:r w:rsidRPr="00744495">
              <w:rPr>
                <w:sz w:val="22"/>
                <w:szCs w:val="22"/>
              </w:rPr>
              <w:br/>
            </w:r>
            <w:r w:rsidRPr="00744495">
              <w:rPr>
                <w:bCs/>
                <w:sz w:val="22"/>
                <w:szCs w:val="22"/>
              </w:rPr>
              <w:t>jais susijusių dokumentų</w:t>
            </w:r>
            <w:r w:rsidRPr="00744495">
              <w:rPr>
                <w:sz w:val="22"/>
                <w:szCs w:val="22"/>
              </w:rPr>
              <w:br/>
            </w:r>
            <w:r w:rsidRPr="00744495">
              <w:rPr>
                <w:bCs/>
                <w:sz w:val="22"/>
                <w:szCs w:val="22"/>
              </w:rPr>
              <w:t>rengimą, kai šios išlaidos,</w:t>
            </w:r>
            <w:r w:rsidRPr="00744495">
              <w:rPr>
                <w:sz w:val="22"/>
                <w:szCs w:val="22"/>
              </w:rPr>
              <w:br/>
            </w:r>
            <w:r w:rsidRPr="00744495">
              <w:rPr>
                <w:bCs/>
                <w:sz w:val="22"/>
                <w:szCs w:val="22"/>
              </w:rPr>
              <w:t>susijusios su nekilnojamojo</w:t>
            </w:r>
            <w:r w:rsidRPr="00744495">
              <w:rPr>
                <w:sz w:val="22"/>
                <w:szCs w:val="22"/>
              </w:rPr>
              <w:br/>
            </w:r>
            <w:r w:rsidRPr="00744495">
              <w:rPr>
                <w:bCs/>
                <w:sz w:val="22"/>
                <w:szCs w:val="22"/>
              </w:rPr>
              <w:t>turto statyba, įskaitant</w:t>
            </w:r>
            <w:r w:rsidRPr="00744495">
              <w:rPr>
                <w:sz w:val="22"/>
                <w:szCs w:val="22"/>
              </w:rPr>
              <w:br/>
            </w:r>
            <w:r w:rsidRPr="00744495">
              <w:rPr>
                <w:bCs/>
                <w:sz w:val="22"/>
                <w:szCs w:val="22"/>
              </w:rPr>
              <w:t>ilgalaikę nuomą, ir gerinimu,</w:t>
            </w:r>
            <w:r w:rsidRPr="00744495">
              <w:rPr>
                <w:sz w:val="22"/>
                <w:szCs w:val="22"/>
              </w:rPr>
              <w:br/>
            </w:r>
            <w:r w:rsidRPr="00744495">
              <w:rPr>
                <w:bCs/>
                <w:sz w:val="22"/>
                <w:szCs w:val="22"/>
              </w:rPr>
              <w:t>naujų įrenginių ir įrangos,</w:t>
            </w:r>
            <w:r w:rsidRPr="00744495">
              <w:rPr>
                <w:sz w:val="22"/>
                <w:szCs w:val="22"/>
              </w:rPr>
              <w:br/>
            </w:r>
            <w:r w:rsidRPr="00744495">
              <w:rPr>
                <w:bCs/>
                <w:sz w:val="22"/>
                <w:szCs w:val="22"/>
              </w:rPr>
              <w:lastRenderedPageBreak/>
              <w:t>įskaitant techniką, pirkimu ir</w:t>
            </w:r>
            <w:r w:rsidRPr="00744495">
              <w:rPr>
                <w:sz w:val="22"/>
                <w:szCs w:val="22"/>
              </w:rPr>
              <w:br/>
            </w:r>
            <w:r w:rsidRPr="00744495">
              <w:rPr>
                <w:bCs/>
                <w:sz w:val="22"/>
                <w:szCs w:val="22"/>
              </w:rPr>
              <w:t>(arba) išperkamąja nuoma</w:t>
            </w:r>
          </w:p>
        </w:tc>
        <w:tc>
          <w:tcPr>
            <w:tcW w:w="11447" w:type="dxa"/>
            <w:gridSpan w:val="4"/>
            <w:shd w:val="clear" w:color="auto" w:fill="auto"/>
          </w:tcPr>
          <w:p w14:paraId="4A5D3C61" w14:textId="26779467" w:rsidR="008355D2" w:rsidRPr="0091343A" w:rsidRDefault="008355D2" w:rsidP="00195B98">
            <w:pPr>
              <w:jc w:val="both"/>
              <w:rPr>
                <w:sz w:val="22"/>
                <w:szCs w:val="22"/>
              </w:rPr>
            </w:pPr>
            <w:r w:rsidRPr="00C767DA">
              <w:rPr>
                <w:sz w:val="22"/>
                <w:szCs w:val="22"/>
              </w:rPr>
              <w:lastRenderedPageBreak/>
              <w:t>Planuojamos išlaidos turi būti pagrįstos vadovaujantis Vietos projektų administravimo taisyklių 24.6.1.-24.6.3 papunkčiuose numatyta tvarka.  Jei komerciniame pasiūlyme yra nurodytas galiojimo terminas, jis turi galioti paraiškos teikimo datai.</w:t>
            </w:r>
          </w:p>
        </w:tc>
      </w:tr>
      <w:tr w:rsidR="008355D2" w:rsidRPr="00C767DA" w14:paraId="2F156727" w14:textId="77777777" w:rsidTr="0055062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Height w:val="278"/>
        </w:trPr>
        <w:tc>
          <w:tcPr>
            <w:tcW w:w="960" w:type="dxa"/>
            <w:gridSpan w:val="2"/>
            <w:shd w:val="clear" w:color="auto" w:fill="auto"/>
          </w:tcPr>
          <w:p w14:paraId="48A41F3E" w14:textId="17DC26D6" w:rsidR="008355D2" w:rsidRPr="00C767DA" w:rsidRDefault="008355D2" w:rsidP="001D4F77">
            <w:pPr>
              <w:jc w:val="both"/>
              <w:rPr>
                <w:b/>
                <w:sz w:val="22"/>
                <w:szCs w:val="22"/>
              </w:rPr>
            </w:pPr>
            <w:r w:rsidRPr="00C767DA">
              <w:rPr>
                <w:b/>
                <w:sz w:val="22"/>
                <w:szCs w:val="22"/>
              </w:rPr>
              <w:t>3.2</w:t>
            </w:r>
            <w:r>
              <w:rPr>
                <w:b/>
                <w:sz w:val="22"/>
                <w:szCs w:val="22"/>
              </w:rPr>
              <w:t>.4</w:t>
            </w:r>
            <w:r w:rsidRPr="00C767DA">
              <w:rPr>
                <w:b/>
                <w:sz w:val="22"/>
                <w:szCs w:val="22"/>
              </w:rPr>
              <w:t>.</w:t>
            </w:r>
          </w:p>
        </w:tc>
        <w:tc>
          <w:tcPr>
            <w:tcW w:w="2866" w:type="dxa"/>
            <w:gridSpan w:val="2"/>
            <w:shd w:val="clear" w:color="auto" w:fill="auto"/>
          </w:tcPr>
          <w:p w14:paraId="5B4F76F2" w14:textId="50174EDE" w:rsidR="008355D2" w:rsidRPr="0055062A" w:rsidRDefault="008355D2" w:rsidP="00D74083">
            <w:pPr>
              <w:jc w:val="both"/>
              <w:rPr>
                <w:b/>
                <w:sz w:val="22"/>
                <w:szCs w:val="22"/>
              </w:rPr>
            </w:pPr>
            <w:r w:rsidRPr="00C767DA">
              <w:rPr>
                <w:b/>
                <w:sz w:val="22"/>
                <w:szCs w:val="22"/>
              </w:rPr>
              <w:t>Įnašas natūra</w:t>
            </w:r>
          </w:p>
        </w:tc>
        <w:tc>
          <w:tcPr>
            <w:tcW w:w="11447" w:type="dxa"/>
            <w:gridSpan w:val="4"/>
            <w:shd w:val="clear" w:color="auto" w:fill="auto"/>
          </w:tcPr>
          <w:p w14:paraId="1293118F" w14:textId="5800F3DC" w:rsidR="008355D2" w:rsidRPr="0055062A" w:rsidRDefault="008355D2" w:rsidP="0055062A">
            <w:pPr>
              <w:pStyle w:val="Default"/>
              <w:jc w:val="both"/>
              <w:rPr>
                <w:bCs/>
                <w:sz w:val="22"/>
                <w:szCs w:val="22"/>
              </w:rPr>
            </w:pPr>
            <w:r w:rsidRPr="00744495">
              <w:rPr>
                <w:bCs/>
                <w:sz w:val="22"/>
                <w:szCs w:val="22"/>
              </w:rPr>
              <w:t xml:space="preserve">Įnašas natūra </w:t>
            </w:r>
            <w:r w:rsidRPr="00744495">
              <w:rPr>
                <w:sz w:val="22"/>
                <w:szCs w:val="22"/>
              </w:rPr>
              <w:t>savanoriškais darbais</w:t>
            </w:r>
            <w:r w:rsidRPr="00744495">
              <w:rPr>
                <w:bCs/>
                <w:sz w:val="22"/>
                <w:szCs w:val="22"/>
              </w:rPr>
              <w:t xml:space="preserve"> neturi būti didesnis negu 5 % viso nuosavo indėlio prie projekto. </w:t>
            </w:r>
          </w:p>
        </w:tc>
      </w:tr>
      <w:tr w:rsidR="008355D2" w:rsidRPr="00C767DA" w14:paraId="7D241CBF"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6311CB10" w14:textId="0234D2BB" w:rsidR="008355D2" w:rsidRPr="00C767DA" w:rsidRDefault="008355D2" w:rsidP="001D4F77">
            <w:pPr>
              <w:jc w:val="both"/>
              <w:rPr>
                <w:b/>
                <w:sz w:val="22"/>
                <w:szCs w:val="22"/>
              </w:rPr>
            </w:pPr>
            <w:r w:rsidRPr="00C767DA">
              <w:rPr>
                <w:sz w:val="22"/>
                <w:szCs w:val="22"/>
              </w:rPr>
              <w:t>3.2</w:t>
            </w:r>
            <w:r>
              <w:rPr>
                <w:sz w:val="22"/>
                <w:szCs w:val="22"/>
              </w:rPr>
              <w:t>.4</w:t>
            </w:r>
            <w:r w:rsidRPr="00C767DA">
              <w:rPr>
                <w:sz w:val="22"/>
                <w:szCs w:val="22"/>
              </w:rPr>
              <w:t>.1.</w:t>
            </w:r>
          </w:p>
        </w:tc>
        <w:tc>
          <w:tcPr>
            <w:tcW w:w="2866" w:type="dxa"/>
            <w:gridSpan w:val="2"/>
            <w:shd w:val="clear" w:color="auto" w:fill="auto"/>
          </w:tcPr>
          <w:p w14:paraId="5CBDAF18" w14:textId="77777777" w:rsidR="008355D2" w:rsidRPr="0055062A" w:rsidRDefault="008355D2" w:rsidP="0055062A">
            <w:pPr>
              <w:jc w:val="both"/>
              <w:rPr>
                <w:sz w:val="22"/>
                <w:szCs w:val="22"/>
              </w:rPr>
            </w:pPr>
            <w:r w:rsidRPr="0055062A">
              <w:rPr>
                <w:sz w:val="22"/>
                <w:szCs w:val="22"/>
              </w:rPr>
              <w:t>Įnašas natūra</w:t>
            </w:r>
          </w:p>
          <w:p w14:paraId="73F3191C" w14:textId="77777777" w:rsidR="008355D2" w:rsidRDefault="008355D2" w:rsidP="0055062A">
            <w:pPr>
              <w:jc w:val="both"/>
              <w:rPr>
                <w:sz w:val="22"/>
                <w:szCs w:val="22"/>
              </w:rPr>
            </w:pPr>
            <w:r w:rsidRPr="00C767DA">
              <w:rPr>
                <w:sz w:val="22"/>
                <w:szCs w:val="22"/>
              </w:rPr>
              <w:t>Savanoriški darbai, tiesiogiai susiję su vietos projekto tikslais, būtini jiems pasiekti.</w:t>
            </w:r>
          </w:p>
          <w:p w14:paraId="3CA8070B" w14:textId="77777777" w:rsidR="008355D2" w:rsidRPr="00C767DA" w:rsidRDefault="008355D2" w:rsidP="0055062A">
            <w:pPr>
              <w:jc w:val="both"/>
              <w:rPr>
                <w:b/>
                <w:sz w:val="22"/>
                <w:szCs w:val="22"/>
              </w:rPr>
            </w:pPr>
          </w:p>
        </w:tc>
        <w:tc>
          <w:tcPr>
            <w:tcW w:w="11447" w:type="dxa"/>
            <w:gridSpan w:val="4"/>
            <w:shd w:val="clear" w:color="auto" w:fill="auto"/>
          </w:tcPr>
          <w:p w14:paraId="12639596" w14:textId="77777777" w:rsidR="008355D2" w:rsidRPr="00744495" w:rsidRDefault="008355D2" w:rsidP="0055062A">
            <w:pPr>
              <w:tabs>
                <w:tab w:val="left" w:pos="567"/>
              </w:tabs>
              <w:ind w:firstLine="34"/>
              <w:jc w:val="both"/>
              <w:rPr>
                <w:sz w:val="22"/>
                <w:szCs w:val="22"/>
              </w:rPr>
            </w:pPr>
            <w:r w:rsidRPr="00744495">
              <w:rPr>
                <w:sz w:val="22"/>
                <w:szCs w:val="22"/>
              </w:rPr>
              <w:t xml:space="preserve">1.Vietos projekte numatyti savanoriški darbai, kuriuos prašoma pripažinti tinkamu nuosavu indėliu, turi būti aiškiai įvardyti, jie turi būti tiesiogiai susiję su vietos projekto tikslais, būtini jiems pasiekti. </w:t>
            </w:r>
          </w:p>
          <w:p w14:paraId="116E5591" w14:textId="77777777" w:rsidR="008355D2" w:rsidRPr="00744495" w:rsidRDefault="008355D2" w:rsidP="0055062A">
            <w:pPr>
              <w:pStyle w:val="Default"/>
              <w:jc w:val="both"/>
              <w:rPr>
                <w:sz w:val="22"/>
                <w:szCs w:val="22"/>
              </w:rPr>
            </w:pPr>
            <w:r w:rsidRPr="00744495">
              <w:rPr>
                <w:sz w:val="22"/>
                <w:szCs w:val="22"/>
              </w:rPr>
              <w:t xml:space="preserve">2. Savanoriški darbai, susiję su intelektine veikla, jos rezultatais (intelektinės veiklos rezultatų samprata pateikta Lietuvos Respublikos civilinio kodekso 1.111 straipsnyje) ir vietos projekto administravimu (pvz., buhalterinės apskaitos tvarkymu, viešųjų pirkimų organizavimu ir vykdymų, mokėjimo prašymų ar ataskaitų rengimu ir pan.) nėra tinkami. Galimas savanoriškų darbų pobūdis: patalpų, aplinkos tvarkymas, maisto ruoša, specialiųjų poreikių turinčių asmenų slauga ir kita fizinė veikla; </w:t>
            </w:r>
          </w:p>
          <w:p w14:paraId="50D54662" w14:textId="77777777" w:rsidR="008355D2" w:rsidRPr="00744495" w:rsidRDefault="008355D2" w:rsidP="0055062A">
            <w:pPr>
              <w:pStyle w:val="Default"/>
              <w:jc w:val="both"/>
              <w:rPr>
                <w:sz w:val="22"/>
                <w:szCs w:val="22"/>
              </w:rPr>
            </w:pPr>
            <w:r w:rsidRPr="00744495">
              <w:rPr>
                <w:sz w:val="22"/>
                <w:szCs w:val="22"/>
              </w:rPr>
              <w:t xml:space="preserve">3. Savanoriški darbai turi būti pamatuojami ir (arba) jų atlikimo metu turi būti sukurtas konkretus rezultatas, produktas. Vietos projekte numatytoms savanoriškoms veikloms vykdyti, atsižvelgiant į jų pobūdį, turi būti pasitelkti kvalifikuoti savanoriai, turintys teisę ir (arba) leidimus vietos projekte numatytai savanoriškai veiklai vykdyti, gebantys kokybiškai atlikti jiems pavestą darbą ir (arba) veiklas, kai tokiems darbams ir (arba) veikloms atlikti reikalinga kvalifikacija. </w:t>
            </w:r>
          </w:p>
          <w:p w14:paraId="20FA0BF9" w14:textId="77777777" w:rsidR="008355D2" w:rsidRPr="00744495" w:rsidRDefault="008355D2" w:rsidP="0055062A">
            <w:pPr>
              <w:pStyle w:val="Default"/>
              <w:jc w:val="both"/>
              <w:rPr>
                <w:sz w:val="22"/>
                <w:szCs w:val="22"/>
              </w:rPr>
            </w:pPr>
            <w:r w:rsidRPr="00744495">
              <w:rPr>
                <w:sz w:val="22"/>
                <w:szCs w:val="22"/>
              </w:rPr>
              <w:t xml:space="preserve">4. Pareiškėjas turi pagrįsti planuojamą savanoriškų darbų vertę, t. y. pateikti planuojamų savanoriškų darbų sąmatą, kurioje turi būti nurodoma ši informacija: </w:t>
            </w:r>
          </w:p>
          <w:p w14:paraId="33AA184A" w14:textId="77777777" w:rsidR="008355D2" w:rsidRPr="00744495" w:rsidRDefault="008355D2" w:rsidP="0055062A">
            <w:pPr>
              <w:pStyle w:val="ListParagraph"/>
              <w:numPr>
                <w:ilvl w:val="1"/>
                <w:numId w:val="9"/>
              </w:numPr>
              <w:tabs>
                <w:tab w:val="left" w:pos="855"/>
              </w:tabs>
              <w:ind w:left="855" w:hanging="425"/>
              <w:jc w:val="both"/>
              <w:rPr>
                <w:sz w:val="22"/>
                <w:szCs w:val="22"/>
              </w:rPr>
            </w:pPr>
            <w:r w:rsidRPr="00744495">
              <w:rPr>
                <w:sz w:val="22"/>
                <w:szCs w:val="22"/>
              </w:rPr>
              <w:t>savanoriško darbo pavadinimas (aiškiai įvardijama, kokie darbai bus atliekami);</w:t>
            </w:r>
          </w:p>
          <w:p w14:paraId="1F7297A4" w14:textId="77777777" w:rsidR="008355D2" w:rsidRPr="00744495" w:rsidRDefault="008355D2" w:rsidP="0055062A">
            <w:pPr>
              <w:pStyle w:val="ListParagraph"/>
              <w:numPr>
                <w:ilvl w:val="1"/>
                <w:numId w:val="9"/>
              </w:numPr>
              <w:tabs>
                <w:tab w:val="left" w:pos="855"/>
              </w:tabs>
              <w:ind w:left="855" w:hanging="425"/>
              <w:jc w:val="both"/>
              <w:rPr>
                <w:sz w:val="22"/>
                <w:szCs w:val="22"/>
              </w:rPr>
            </w:pPr>
            <w:r w:rsidRPr="00744495">
              <w:rPr>
                <w:sz w:val="22"/>
                <w:szCs w:val="22"/>
              </w:rPr>
              <w:t>vieno savanorio viena savanoriško darbo valandinė vertė (Eur) (turi neviršyti Lietuvos statistikos departamento skelbiamo Lietuvos valandinio bruto darbo užmokesčio; naudojami naujausi vietos projektų finansavimo sąlygų aprašo rengimo ir tvirtinimo metu galiojantys Lietuvos statistikos departamento duomenys);</w:t>
            </w:r>
          </w:p>
          <w:p w14:paraId="0A30305E" w14:textId="77777777" w:rsidR="008355D2" w:rsidRPr="00744495" w:rsidRDefault="008355D2" w:rsidP="0055062A">
            <w:pPr>
              <w:pStyle w:val="ListParagraph"/>
              <w:numPr>
                <w:ilvl w:val="1"/>
                <w:numId w:val="9"/>
              </w:numPr>
              <w:tabs>
                <w:tab w:val="left" w:pos="855"/>
              </w:tabs>
              <w:ind w:left="855" w:hanging="425"/>
              <w:jc w:val="both"/>
              <w:rPr>
                <w:sz w:val="22"/>
                <w:szCs w:val="22"/>
              </w:rPr>
            </w:pPr>
            <w:r w:rsidRPr="00744495">
              <w:rPr>
                <w:sz w:val="22"/>
                <w:szCs w:val="22"/>
              </w:rPr>
              <w:t>mato vienetas, apibrėžiantis savanoriškų darbų apimtis (pvz., m², ha, a);</w:t>
            </w:r>
          </w:p>
          <w:p w14:paraId="15230FDC" w14:textId="75BC4C0E" w:rsidR="008355D2" w:rsidRPr="00744495" w:rsidRDefault="008355D2" w:rsidP="0055062A">
            <w:pPr>
              <w:pStyle w:val="Default"/>
              <w:jc w:val="both"/>
              <w:rPr>
                <w:bCs/>
                <w:sz w:val="22"/>
                <w:szCs w:val="22"/>
              </w:rPr>
            </w:pPr>
            <w:r w:rsidRPr="00744495">
              <w:rPr>
                <w:sz w:val="22"/>
                <w:szCs w:val="22"/>
              </w:rPr>
              <w:t>savanoriškų darbų ir mato vieneto sąsaja (pvz., projekto įgyvendinimo vietoje savanoriai atliks valymo darbus po kapitalinio remonto, kuris buvo finansuojamas iš EŽŪFKP, kapitalinio remonto plotas – 100 m²).</w:t>
            </w:r>
          </w:p>
        </w:tc>
      </w:tr>
      <w:tr w:rsidR="008355D2" w:rsidRPr="00C767DA" w14:paraId="307C1BBE"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54F0C118" w14:textId="3CCD951E" w:rsidR="008355D2" w:rsidRPr="00C767DA" w:rsidRDefault="008355D2" w:rsidP="001D4F77">
            <w:pPr>
              <w:jc w:val="both"/>
              <w:rPr>
                <w:b/>
                <w:sz w:val="22"/>
                <w:szCs w:val="22"/>
              </w:rPr>
            </w:pPr>
            <w:r w:rsidRPr="00C767DA">
              <w:rPr>
                <w:sz w:val="22"/>
                <w:szCs w:val="22"/>
              </w:rPr>
              <w:t>3.2</w:t>
            </w:r>
            <w:r>
              <w:rPr>
                <w:sz w:val="22"/>
                <w:szCs w:val="22"/>
              </w:rPr>
              <w:t>.4</w:t>
            </w:r>
            <w:r w:rsidRPr="00C767DA">
              <w:rPr>
                <w:sz w:val="22"/>
                <w:szCs w:val="22"/>
              </w:rPr>
              <w:t>.1.</w:t>
            </w:r>
          </w:p>
        </w:tc>
        <w:tc>
          <w:tcPr>
            <w:tcW w:w="2866" w:type="dxa"/>
            <w:gridSpan w:val="2"/>
            <w:shd w:val="clear" w:color="auto" w:fill="auto"/>
          </w:tcPr>
          <w:p w14:paraId="332CA3B7" w14:textId="6B5BD2BB" w:rsidR="008355D2" w:rsidRPr="000013F1" w:rsidRDefault="008355D2" w:rsidP="00D74083">
            <w:pPr>
              <w:jc w:val="both"/>
              <w:rPr>
                <w:sz w:val="22"/>
                <w:szCs w:val="22"/>
              </w:rPr>
            </w:pPr>
            <w:r w:rsidRPr="000013F1">
              <w:rPr>
                <w:bCs/>
                <w:sz w:val="22"/>
                <w:szCs w:val="22"/>
              </w:rPr>
              <w:t>Įnašas natūra – nekilnojamo turtu</w:t>
            </w:r>
            <w:r w:rsidRPr="000013F1">
              <w:rPr>
                <w:sz w:val="22"/>
                <w:szCs w:val="22"/>
              </w:rPr>
              <w:t xml:space="preserve"> </w:t>
            </w:r>
          </w:p>
        </w:tc>
        <w:tc>
          <w:tcPr>
            <w:tcW w:w="11447" w:type="dxa"/>
            <w:gridSpan w:val="4"/>
            <w:shd w:val="clear" w:color="auto" w:fill="auto"/>
          </w:tcPr>
          <w:p w14:paraId="4CC48003" w14:textId="261BA50A" w:rsidR="008355D2" w:rsidRPr="00744495" w:rsidRDefault="008355D2" w:rsidP="00AA5922">
            <w:pPr>
              <w:autoSpaceDE w:val="0"/>
              <w:autoSpaceDN w:val="0"/>
              <w:adjustRightInd w:val="0"/>
              <w:jc w:val="both"/>
              <w:rPr>
                <w:sz w:val="22"/>
                <w:szCs w:val="22"/>
              </w:rPr>
            </w:pPr>
            <w:r w:rsidRPr="00744495">
              <w:rPr>
                <w:sz w:val="22"/>
                <w:szCs w:val="22"/>
              </w:rPr>
              <w:t>Įnašas natūra – nekilnojamuoju turtu turi būti išreiškiamas pinigine verte (taip pat nurodytas vietos projekto paraiškos 2 dalies „Bendra informacija apie vietos projektą“ 2.7 papunktyje „Nuosavo indėlio rūšis ir suma“). Nekilnojamojo turto vertė turi būti nustatyta pagal VĮ Registrų centro Nekilnojamojo turto registro duomenis arba nepriklausomo eksperto, turinčio teisę atlikti ir atlikusio nekilnojamojo turto vertinimą, išvadą (nekilnojamojo turto vertės nustatymo duomenys, atlikti nepriklausomo eksperto, turi būti ne senesni kaip vienerių metų, skaičiuojant nuo vietos projekto paraiškos pateikimo dienos).</w:t>
            </w:r>
          </w:p>
          <w:p w14:paraId="52916FD5" w14:textId="0D973A84" w:rsidR="008355D2" w:rsidRPr="00C767DA" w:rsidRDefault="008355D2" w:rsidP="00AA5922">
            <w:pPr>
              <w:tabs>
                <w:tab w:val="left" w:pos="1134"/>
              </w:tabs>
              <w:overflowPunct w:val="0"/>
              <w:jc w:val="both"/>
              <w:textAlignment w:val="baseline"/>
              <w:rPr>
                <w:sz w:val="22"/>
                <w:szCs w:val="22"/>
              </w:rPr>
            </w:pPr>
            <w:r w:rsidRPr="00744495">
              <w:rPr>
                <w:sz w:val="22"/>
                <w:szCs w:val="22"/>
              </w:rPr>
              <w:t xml:space="preserve">Jeigu prie vietos projekto įgyvendinimo prisidedama įnašu natūra turi būti įvykdyto </w:t>
            </w:r>
            <w:r w:rsidRPr="00AA5922">
              <w:rPr>
                <w:sz w:val="22"/>
                <w:szCs w:val="22"/>
              </w:rPr>
              <w:t>Vietos projektų administravimo taisyklių 5 priede nurodytos sąlygos.</w:t>
            </w:r>
          </w:p>
        </w:tc>
      </w:tr>
      <w:tr w:rsidR="008355D2" w:rsidRPr="00C767DA" w14:paraId="2A0BFF2D"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200F963C" w14:textId="49BF4FF4" w:rsidR="008355D2" w:rsidRPr="00C767DA" w:rsidRDefault="008355D2" w:rsidP="001D4F77">
            <w:pPr>
              <w:jc w:val="both"/>
              <w:rPr>
                <w:b/>
                <w:sz w:val="22"/>
                <w:szCs w:val="22"/>
              </w:rPr>
            </w:pPr>
            <w:r w:rsidRPr="00C767DA">
              <w:rPr>
                <w:b/>
                <w:sz w:val="22"/>
                <w:szCs w:val="22"/>
              </w:rPr>
              <w:t>3.2</w:t>
            </w:r>
            <w:r>
              <w:rPr>
                <w:b/>
                <w:sz w:val="22"/>
                <w:szCs w:val="22"/>
              </w:rPr>
              <w:t>.5</w:t>
            </w:r>
            <w:r w:rsidRPr="00C767DA">
              <w:rPr>
                <w:b/>
                <w:sz w:val="22"/>
                <w:szCs w:val="22"/>
              </w:rPr>
              <w:t>.</w:t>
            </w:r>
          </w:p>
        </w:tc>
        <w:tc>
          <w:tcPr>
            <w:tcW w:w="2866" w:type="dxa"/>
            <w:gridSpan w:val="2"/>
            <w:shd w:val="clear" w:color="auto" w:fill="auto"/>
          </w:tcPr>
          <w:p w14:paraId="1103423C" w14:textId="049A93A7" w:rsidR="008355D2" w:rsidRPr="00C767DA" w:rsidRDefault="008355D2" w:rsidP="00132A15">
            <w:pPr>
              <w:jc w:val="both"/>
              <w:rPr>
                <w:sz w:val="22"/>
                <w:szCs w:val="22"/>
              </w:rPr>
            </w:pPr>
            <w:r w:rsidRPr="00C767DA">
              <w:rPr>
                <w:b/>
                <w:sz w:val="22"/>
                <w:szCs w:val="22"/>
              </w:rPr>
              <w:t>Pridėtinės vertės mokestis</w:t>
            </w:r>
            <w:r w:rsidRPr="00C767DA">
              <w:rPr>
                <w:b/>
                <w:i/>
                <w:sz w:val="22"/>
                <w:szCs w:val="22"/>
              </w:rPr>
              <w:t xml:space="preserve"> </w:t>
            </w:r>
          </w:p>
        </w:tc>
        <w:tc>
          <w:tcPr>
            <w:tcW w:w="11447" w:type="dxa"/>
            <w:gridSpan w:val="4"/>
            <w:shd w:val="clear" w:color="auto" w:fill="auto"/>
          </w:tcPr>
          <w:p w14:paraId="4510A162" w14:textId="1AB815AC" w:rsidR="008355D2" w:rsidRPr="00C767DA" w:rsidRDefault="008355D2" w:rsidP="002B672F">
            <w:pPr>
              <w:jc w:val="both"/>
              <w:rPr>
                <w:b/>
                <w:sz w:val="22"/>
                <w:szCs w:val="22"/>
              </w:rPr>
            </w:pPr>
            <w:r w:rsidRPr="00C767DA">
              <w:rPr>
                <w:sz w:val="22"/>
                <w:szCs w:val="22"/>
              </w:rPr>
              <w:t xml:space="preserve">PVM, </w:t>
            </w:r>
            <w:r w:rsidRPr="00C767DA">
              <w:rPr>
                <w:color w:val="000000"/>
                <w:sz w:val="22"/>
                <w:szCs w:val="22"/>
              </w:rPr>
              <w:t xml:space="preserve">kurio vietos projekto vykdytojas pagal Lietuvos Respublikos pridėtinės vertės mokesčio įstatymą neturi ar negalėtų turėti galimybės įtraukti į PVM atskaitą, yra tinkamas finansuoti iš paramos lėšų. </w:t>
            </w:r>
            <w:r w:rsidRPr="00C767DA">
              <w:rPr>
                <w:sz w:val="22"/>
                <w:szCs w:val="22"/>
              </w:rPr>
              <w:t>Kai vietos projekto vykdytojas yra valstybės arba savivaldybės institucija ar įstaiga arba kitas viešasis juridinis asmuo, vykdantis valstybės ar savivaldybių veiklą, kaip ji apibrėžta Lietuvos Respublikos pridėtinės vertės mokesčio įstatymo 2 straipsnio 38 dalyje, PVM yra tinkamos finansuoti išlaidos.</w:t>
            </w:r>
          </w:p>
        </w:tc>
      </w:tr>
      <w:tr w:rsidR="008355D2" w:rsidRPr="00C767DA" w14:paraId="06B9310D"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7FED9222" w14:textId="502F2BD0" w:rsidR="008355D2" w:rsidRPr="00C767DA" w:rsidRDefault="008355D2" w:rsidP="001D4F77">
            <w:pPr>
              <w:jc w:val="both"/>
              <w:rPr>
                <w:b/>
                <w:sz w:val="22"/>
                <w:szCs w:val="22"/>
              </w:rPr>
            </w:pPr>
            <w:r w:rsidRPr="00C767DA">
              <w:rPr>
                <w:b/>
                <w:sz w:val="22"/>
                <w:szCs w:val="22"/>
              </w:rPr>
              <w:t>3.2</w:t>
            </w:r>
            <w:r>
              <w:rPr>
                <w:b/>
                <w:sz w:val="22"/>
                <w:szCs w:val="22"/>
              </w:rPr>
              <w:t>.6</w:t>
            </w:r>
            <w:r w:rsidRPr="00C767DA">
              <w:rPr>
                <w:b/>
                <w:sz w:val="22"/>
                <w:szCs w:val="22"/>
              </w:rPr>
              <w:t>.</w:t>
            </w:r>
          </w:p>
        </w:tc>
        <w:tc>
          <w:tcPr>
            <w:tcW w:w="2866" w:type="dxa"/>
            <w:gridSpan w:val="2"/>
            <w:shd w:val="clear" w:color="auto" w:fill="auto"/>
          </w:tcPr>
          <w:p w14:paraId="580C1F42" w14:textId="63F40596" w:rsidR="008355D2" w:rsidRPr="00C767DA" w:rsidRDefault="008355D2" w:rsidP="001D4F77">
            <w:pPr>
              <w:jc w:val="both"/>
              <w:rPr>
                <w:b/>
                <w:sz w:val="22"/>
                <w:szCs w:val="22"/>
              </w:rPr>
            </w:pPr>
            <w:r w:rsidRPr="00C767DA">
              <w:rPr>
                <w:b/>
                <w:sz w:val="22"/>
                <w:szCs w:val="22"/>
              </w:rPr>
              <w:t>Netiesioginės vietos projekto išlaidos</w:t>
            </w:r>
          </w:p>
        </w:tc>
        <w:tc>
          <w:tcPr>
            <w:tcW w:w="11447" w:type="dxa"/>
            <w:gridSpan w:val="4"/>
            <w:shd w:val="clear" w:color="auto" w:fill="auto"/>
          </w:tcPr>
          <w:p w14:paraId="6417F905" w14:textId="3CE6F863" w:rsidR="008355D2" w:rsidRPr="00C767DA" w:rsidRDefault="008355D2" w:rsidP="002B672F">
            <w:pPr>
              <w:jc w:val="both"/>
              <w:rPr>
                <w:sz w:val="22"/>
                <w:szCs w:val="22"/>
              </w:rPr>
            </w:pPr>
            <w:r w:rsidRPr="00C767DA">
              <w:rPr>
                <w:sz w:val="22"/>
                <w:szCs w:val="22"/>
              </w:rPr>
              <w:t>Netiesioginės vietos projekto išlaidos, kurioms apmokėti taikomas supaprastintas išlaidų mokėjimo būdas – fiksuotoji norma, apskaičiuotos pagal Vietos projektų administravimo taisyklių</w:t>
            </w:r>
            <w:r w:rsidRPr="00C767DA">
              <w:rPr>
                <w:i/>
                <w:sz w:val="22"/>
                <w:szCs w:val="22"/>
              </w:rPr>
              <w:t xml:space="preserve"> </w:t>
            </w:r>
            <w:r>
              <w:rPr>
                <w:sz w:val="22"/>
                <w:szCs w:val="22"/>
              </w:rPr>
              <w:t>6</w:t>
            </w:r>
            <w:r w:rsidRPr="00C767DA">
              <w:rPr>
                <w:sz w:val="22"/>
                <w:szCs w:val="22"/>
              </w:rPr>
              <w:t xml:space="preserve"> priede pateikiamą aprašą ir neviršijančios jame nustatytų ribų.</w:t>
            </w:r>
          </w:p>
        </w:tc>
      </w:tr>
      <w:tr w:rsidR="008355D2" w:rsidRPr="00C767DA" w14:paraId="74A7E933"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F4B083"/>
          </w:tcPr>
          <w:p w14:paraId="29491B45" w14:textId="76EFED5E" w:rsidR="008355D2" w:rsidRPr="00C767DA" w:rsidRDefault="008355D2">
            <w:pPr>
              <w:jc w:val="both"/>
              <w:rPr>
                <w:b/>
                <w:sz w:val="22"/>
                <w:szCs w:val="22"/>
              </w:rPr>
            </w:pPr>
            <w:r w:rsidRPr="00C767DA">
              <w:rPr>
                <w:b/>
                <w:sz w:val="22"/>
                <w:szCs w:val="22"/>
              </w:rPr>
              <w:lastRenderedPageBreak/>
              <w:t>3.3. Netinkamos finansuoti išlaidos yra nurodytos Vietos projektų administravimo taisyklių 28 punkte:</w:t>
            </w:r>
          </w:p>
        </w:tc>
      </w:tr>
      <w:tr w:rsidR="008355D2" w:rsidRPr="00C767DA" w14:paraId="54A4F584"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auto"/>
          </w:tcPr>
          <w:p w14:paraId="423F9C94" w14:textId="60B0E8CD" w:rsidR="008355D2" w:rsidRPr="009B5B1D" w:rsidRDefault="008355D2" w:rsidP="00AA5922">
            <w:pPr>
              <w:jc w:val="both"/>
              <w:rPr>
                <w:strike/>
                <w:color w:val="FF0000"/>
                <w:sz w:val="22"/>
                <w:szCs w:val="22"/>
              </w:rPr>
            </w:pPr>
            <w:r w:rsidRPr="009B5B1D">
              <w:rPr>
                <w:sz w:val="22"/>
                <w:szCs w:val="22"/>
              </w:rPr>
              <w:t>3.</w:t>
            </w:r>
            <w:r>
              <w:rPr>
                <w:sz w:val="22"/>
                <w:szCs w:val="22"/>
              </w:rPr>
              <w:t>3</w:t>
            </w:r>
            <w:r w:rsidRPr="009B5B1D">
              <w:rPr>
                <w:sz w:val="22"/>
                <w:szCs w:val="22"/>
              </w:rPr>
              <w:t>.1. neatitinkančios Vietos projektų administravimo taisyklių 27 punkte nurodytų tinkamų finansuoti išlaidų kategorijų ir neišvardytos FSA;</w:t>
            </w:r>
          </w:p>
          <w:p w14:paraId="1D66B854" w14:textId="1447ACE1" w:rsidR="008355D2" w:rsidRPr="009B5B1D" w:rsidRDefault="008355D2" w:rsidP="00AA5922">
            <w:pPr>
              <w:jc w:val="both"/>
              <w:rPr>
                <w:sz w:val="22"/>
                <w:szCs w:val="22"/>
              </w:rPr>
            </w:pPr>
            <w:r w:rsidRPr="009B5B1D">
              <w:rPr>
                <w:sz w:val="22"/>
                <w:szCs w:val="22"/>
              </w:rPr>
              <w:t>3.</w:t>
            </w:r>
            <w:r>
              <w:rPr>
                <w:sz w:val="22"/>
                <w:szCs w:val="22"/>
              </w:rPr>
              <w:t>3</w:t>
            </w:r>
            <w:r w:rsidRPr="009B5B1D">
              <w:rPr>
                <w:sz w:val="22"/>
                <w:szCs w:val="22"/>
              </w:rPr>
              <w:t>.2. neišvardytos patvirtintoje vietos projekto paraiškoje (po vietos projekto paraiškos pateikimo neleidžiama įtraukti naujų išlaidų ar jas keisti kitomis);</w:t>
            </w:r>
          </w:p>
          <w:p w14:paraId="08BA2AD6" w14:textId="08978059" w:rsidR="008355D2" w:rsidRPr="009B5B1D" w:rsidRDefault="008355D2" w:rsidP="00AA5922">
            <w:pPr>
              <w:jc w:val="both"/>
              <w:rPr>
                <w:sz w:val="22"/>
                <w:szCs w:val="22"/>
              </w:rPr>
            </w:pPr>
            <w:r w:rsidRPr="009B5B1D">
              <w:rPr>
                <w:sz w:val="22"/>
                <w:szCs w:val="22"/>
              </w:rPr>
              <w:t>3.</w:t>
            </w:r>
            <w:r>
              <w:rPr>
                <w:sz w:val="22"/>
                <w:szCs w:val="22"/>
              </w:rPr>
              <w:t>3</w:t>
            </w:r>
            <w:r w:rsidRPr="009B5B1D">
              <w:rPr>
                <w:sz w:val="22"/>
                <w:szCs w:val="22"/>
              </w:rPr>
              <w:t>.3. išlaidų dalis, viršijanti tinkamų finansuoti išlaidų įkainį (kai toks yra nustatytas);</w:t>
            </w:r>
          </w:p>
          <w:p w14:paraId="690A0FAF" w14:textId="67C6EEC0" w:rsidR="008355D2" w:rsidRPr="009B5B1D" w:rsidRDefault="008355D2" w:rsidP="00AA5922">
            <w:pPr>
              <w:jc w:val="both"/>
              <w:rPr>
                <w:sz w:val="22"/>
                <w:szCs w:val="22"/>
              </w:rPr>
            </w:pPr>
            <w:r w:rsidRPr="009B5B1D">
              <w:rPr>
                <w:sz w:val="22"/>
                <w:szCs w:val="22"/>
              </w:rPr>
              <w:t>3.</w:t>
            </w:r>
            <w:r>
              <w:rPr>
                <w:sz w:val="22"/>
                <w:szCs w:val="22"/>
              </w:rPr>
              <w:t>3</w:t>
            </w:r>
            <w:r w:rsidRPr="009B5B1D">
              <w:rPr>
                <w:sz w:val="22"/>
                <w:szCs w:val="22"/>
              </w:rPr>
              <w:t>.4. nepagrįstai didelės išlaidos;</w:t>
            </w:r>
          </w:p>
          <w:p w14:paraId="42089267" w14:textId="159FE70B" w:rsidR="008355D2" w:rsidRPr="009B5B1D" w:rsidRDefault="008355D2" w:rsidP="00AA5922">
            <w:pPr>
              <w:jc w:val="both"/>
              <w:rPr>
                <w:sz w:val="22"/>
                <w:szCs w:val="22"/>
              </w:rPr>
            </w:pPr>
            <w:r w:rsidRPr="009B5B1D">
              <w:rPr>
                <w:sz w:val="22"/>
                <w:szCs w:val="22"/>
              </w:rPr>
              <w:t>3.</w:t>
            </w:r>
            <w:r>
              <w:rPr>
                <w:sz w:val="22"/>
                <w:szCs w:val="22"/>
              </w:rPr>
              <w:t>3.5</w:t>
            </w:r>
            <w:r w:rsidRPr="009B5B1D">
              <w:rPr>
                <w:sz w:val="22"/>
                <w:szCs w:val="22"/>
              </w:rPr>
              <w:t>. nekilnojamojo turto įsigijimo išlaidos;</w:t>
            </w:r>
          </w:p>
          <w:p w14:paraId="5DE54D7C" w14:textId="71D6654C" w:rsidR="008355D2" w:rsidRPr="009B5B1D" w:rsidRDefault="008355D2" w:rsidP="00AA5922">
            <w:pPr>
              <w:jc w:val="both"/>
              <w:rPr>
                <w:sz w:val="22"/>
                <w:szCs w:val="22"/>
              </w:rPr>
            </w:pPr>
            <w:r w:rsidRPr="009B5B1D">
              <w:rPr>
                <w:sz w:val="22"/>
                <w:szCs w:val="22"/>
              </w:rPr>
              <w:t>3.</w:t>
            </w:r>
            <w:r>
              <w:rPr>
                <w:sz w:val="22"/>
                <w:szCs w:val="22"/>
              </w:rPr>
              <w:t>3.6</w:t>
            </w:r>
            <w:r w:rsidRPr="009B5B1D">
              <w:rPr>
                <w:sz w:val="22"/>
                <w:szCs w:val="22"/>
              </w:rPr>
              <w:t>. naudotų prekių įsigijimo išlaidos;</w:t>
            </w:r>
          </w:p>
          <w:p w14:paraId="40DA869B" w14:textId="16F0BDB1" w:rsidR="008355D2" w:rsidRPr="009B5B1D" w:rsidRDefault="008355D2" w:rsidP="00AA5922">
            <w:pPr>
              <w:jc w:val="both"/>
              <w:rPr>
                <w:sz w:val="22"/>
                <w:szCs w:val="22"/>
              </w:rPr>
            </w:pPr>
            <w:r w:rsidRPr="009B5B1D">
              <w:rPr>
                <w:sz w:val="22"/>
                <w:szCs w:val="22"/>
              </w:rPr>
              <w:t>3.</w:t>
            </w:r>
            <w:r>
              <w:rPr>
                <w:sz w:val="22"/>
                <w:szCs w:val="22"/>
              </w:rPr>
              <w:t>3.7</w:t>
            </w:r>
            <w:r w:rsidRPr="009B5B1D">
              <w:rPr>
                <w:sz w:val="22"/>
                <w:szCs w:val="22"/>
              </w:rPr>
              <w:t>. baudos, nuobaudos ir bylinėjimosi išlaidos;</w:t>
            </w:r>
          </w:p>
          <w:p w14:paraId="1A6ACC1E" w14:textId="29F1DB0C" w:rsidR="008355D2" w:rsidRPr="009B5B1D" w:rsidRDefault="008355D2" w:rsidP="00AA5922">
            <w:pPr>
              <w:jc w:val="both"/>
              <w:rPr>
                <w:sz w:val="22"/>
                <w:szCs w:val="22"/>
              </w:rPr>
            </w:pPr>
            <w:r>
              <w:rPr>
                <w:sz w:val="22"/>
                <w:szCs w:val="22"/>
              </w:rPr>
              <w:t>3.3.8</w:t>
            </w:r>
            <w:r w:rsidRPr="009B5B1D">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turi sunaudoti vietos projekto įgyvendinimo laikotarpiu;</w:t>
            </w:r>
          </w:p>
          <w:p w14:paraId="0E254C48" w14:textId="7BCA57C9" w:rsidR="008355D2" w:rsidRPr="009B5B1D" w:rsidRDefault="008355D2" w:rsidP="00AA5922">
            <w:pPr>
              <w:jc w:val="both"/>
              <w:rPr>
                <w:sz w:val="22"/>
                <w:szCs w:val="22"/>
              </w:rPr>
            </w:pPr>
            <w:r w:rsidRPr="009B5B1D">
              <w:rPr>
                <w:sz w:val="22"/>
                <w:szCs w:val="22"/>
              </w:rPr>
              <w:t>3.</w:t>
            </w:r>
            <w:r>
              <w:rPr>
                <w:sz w:val="22"/>
                <w:szCs w:val="22"/>
              </w:rPr>
              <w:t>3</w:t>
            </w:r>
            <w:r w:rsidRPr="009B5B1D">
              <w:rPr>
                <w:sz w:val="22"/>
                <w:szCs w:val="22"/>
              </w:rPr>
              <w:t>.</w:t>
            </w:r>
            <w:r>
              <w:rPr>
                <w:sz w:val="22"/>
                <w:szCs w:val="22"/>
              </w:rPr>
              <w:t>9</w:t>
            </w:r>
            <w:r w:rsidRPr="009B5B1D">
              <w:rPr>
                <w:sz w:val="22"/>
                <w:szCs w:val="22"/>
              </w:rPr>
              <w:t xml:space="preserve">. išlaidos, nepagrįstos faktine gautų prekių, atliktų darbų ar suteiktų paslaugų verte; </w:t>
            </w:r>
          </w:p>
          <w:p w14:paraId="47EC0E2B" w14:textId="5DC92A93" w:rsidR="008355D2" w:rsidRPr="009B5B1D" w:rsidRDefault="008355D2" w:rsidP="00AA5922">
            <w:pPr>
              <w:jc w:val="both"/>
              <w:rPr>
                <w:sz w:val="22"/>
                <w:szCs w:val="22"/>
              </w:rPr>
            </w:pPr>
            <w:r w:rsidRPr="009B5B1D">
              <w:rPr>
                <w:sz w:val="22"/>
                <w:szCs w:val="22"/>
              </w:rPr>
              <w:t>3.</w:t>
            </w:r>
            <w:r>
              <w:rPr>
                <w:sz w:val="22"/>
                <w:szCs w:val="22"/>
              </w:rPr>
              <w:t>3</w:t>
            </w:r>
            <w:r w:rsidRPr="009B5B1D">
              <w:rPr>
                <w:sz w:val="22"/>
                <w:szCs w:val="22"/>
              </w:rPr>
              <w:t>.1</w:t>
            </w:r>
            <w:r>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9B5B1D">
              <w:rPr>
                <w:sz w:val="22"/>
                <w:szCs w:val="22"/>
              </w:rPr>
              <w:t>;</w:t>
            </w:r>
          </w:p>
          <w:p w14:paraId="45E8614F" w14:textId="20CE36B0" w:rsidR="008355D2" w:rsidRPr="009B5B1D" w:rsidRDefault="008355D2" w:rsidP="00AA5922">
            <w:pPr>
              <w:jc w:val="both"/>
              <w:rPr>
                <w:color w:val="000000"/>
                <w:sz w:val="22"/>
                <w:szCs w:val="22"/>
              </w:rPr>
            </w:pPr>
            <w:r w:rsidRPr="009B5B1D">
              <w:rPr>
                <w:sz w:val="22"/>
                <w:szCs w:val="22"/>
              </w:rPr>
              <w:t>3.</w:t>
            </w:r>
            <w:r>
              <w:rPr>
                <w:sz w:val="22"/>
                <w:szCs w:val="22"/>
              </w:rPr>
              <w:t>3</w:t>
            </w:r>
            <w:r w:rsidRPr="009B5B1D">
              <w:rPr>
                <w:sz w:val="22"/>
                <w:szCs w:val="22"/>
              </w:rPr>
              <w:t>.1</w:t>
            </w:r>
            <w:r>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27.5 papunktyje) pagal Lietuvos Respublikos pridėtinės vertės mokesčio įstatymą turi ar galėtų turėti galimybę įtraukti į PVM ataskaitą (net jei tokio PVM vietos projektų vykdytojas į atskaitą neįtraukė), yra netinkamas finansuoti iš paramos lėšų;</w:t>
            </w:r>
          </w:p>
          <w:p w14:paraId="7EE9FDCB" w14:textId="1402E657" w:rsidR="008355D2" w:rsidRPr="00635066" w:rsidRDefault="008355D2" w:rsidP="00AA5922">
            <w:pPr>
              <w:jc w:val="both"/>
              <w:rPr>
                <w:sz w:val="22"/>
                <w:szCs w:val="22"/>
              </w:rPr>
            </w:pPr>
            <w:r w:rsidRPr="009B5B1D">
              <w:rPr>
                <w:color w:val="000000"/>
                <w:sz w:val="22"/>
                <w:szCs w:val="22"/>
              </w:rPr>
              <w:t>3.</w:t>
            </w:r>
            <w:r>
              <w:rPr>
                <w:color w:val="000000"/>
                <w:sz w:val="22"/>
                <w:szCs w:val="22"/>
              </w:rPr>
              <w:t>3</w:t>
            </w:r>
            <w:r w:rsidRPr="009B5B1D">
              <w:rPr>
                <w:color w:val="000000"/>
                <w:sz w:val="22"/>
                <w:szCs w:val="22"/>
              </w:rPr>
              <w:t>.1</w:t>
            </w:r>
            <w:r>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pavyzdžiui, kai nėra kitos galimybės);</w:t>
            </w:r>
          </w:p>
          <w:p w14:paraId="1D655CC7" w14:textId="60B99521" w:rsidR="008355D2" w:rsidRPr="00C767DA" w:rsidRDefault="008355D2" w:rsidP="00AA5922">
            <w:pPr>
              <w:jc w:val="both"/>
              <w:rPr>
                <w:color w:val="000000"/>
                <w:sz w:val="22"/>
                <w:szCs w:val="22"/>
              </w:rPr>
            </w:pPr>
            <w:r>
              <w:rPr>
                <w:sz w:val="22"/>
                <w:szCs w:val="22"/>
              </w:rPr>
              <w:t>3.3</w:t>
            </w:r>
            <w:r w:rsidRPr="00635066">
              <w:rPr>
                <w:sz w:val="22"/>
                <w:szCs w:val="22"/>
              </w:rPr>
              <w:t>.13. 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205"/>
        <w:gridCol w:w="6226"/>
        <w:gridCol w:w="3544"/>
        <w:gridCol w:w="113"/>
      </w:tblGrid>
      <w:tr w:rsidR="005D4D6D" w:rsidRPr="009B5B1D" w14:paraId="008E8697" w14:textId="77777777" w:rsidTr="008B5DF3">
        <w:trPr>
          <w:trHeight w:val="278"/>
        </w:trPr>
        <w:tc>
          <w:tcPr>
            <w:tcW w:w="15276" w:type="dxa"/>
            <w:gridSpan w:val="5"/>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8B5DF3" w:rsidRPr="009B5B1D" w14:paraId="5F106D7B" w14:textId="77777777" w:rsidTr="008B5DF3">
        <w:trPr>
          <w:gridAfter w:val="1"/>
          <w:wAfter w:w="113" w:type="dxa"/>
          <w:trHeight w:val="174"/>
        </w:trPr>
        <w:tc>
          <w:tcPr>
            <w:tcW w:w="15163" w:type="dxa"/>
            <w:gridSpan w:val="4"/>
            <w:tcBorders>
              <w:bottom w:val="single" w:sz="4" w:space="0" w:color="auto"/>
            </w:tcBorders>
            <w:shd w:val="clear" w:color="auto" w:fill="auto"/>
            <w:vAlign w:val="center"/>
          </w:tcPr>
          <w:p w14:paraId="5BEE466B" w14:textId="77777777" w:rsidR="008B5DF3" w:rsidRPr="009B5B1D" w:rsidRDefault="008B5DF3" w:rsidP="003D201F">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 vietos projekto finansavimo šaltiniui. Taip pat vietos projektų vykdytojų įsipareigojimai – vietos projekto vykdytojų sutikimas prisiimti pareigas, susijusias su parama vietos projektui įgyvendinti, ir jų laikytis iki vietos projekto įgyvendinimo kontrolės laikotarpio pabaigos.</w:t>
            </w:r>
          </w:p>
        </w:tc>
      </w:tr>
      <w:tr w:rsidR="008B5DF3" w:rsidRPr="00DD4F77" w14:paraId="71074D04" w14:textId="77777777" w:rsidTr="008B5DF3">
        <w:trPr>
          <w:gridAfter w:val="1"/>
          <w:wAfter w:w="113" w:type="dxa"/>
          <w:trHeight w:val="122"/>
        </w:trPr>
        <w:tc>
          <w:tcPr>
            <w:tcW w:w="1188" w:type="dxa"/>
            <w:shd w:val="clear" w:color="auto" w:fill="auto"/>
            <w:vAlign w:val="center"/>
          </w:tcPr>
          <w:p w14:paraId="1444F622" w14:textId="77777777" w:rsidR="008B5DF3" w:rsidRPr="009B5B1D" w:rsidRDefault="008B5DF3" w:rsidP="003D201F">
            <w:pPr>
              <w:jc w:val="both"/>
              <w:rPr>
                <w:b/>
                <w:sz w:val="22"/>
                <w:szCs w:val="22"/>
              </w:rPr>
            </w:pPr>
            <w:r w:rsidRPr="009B5B1D">
              <w:rPr>
                <w:b/>
                <w:sz w:val="22"/>
                <w:szCs w:val="22"/>
              </w:rPr>
              <w:t>4.1.</w:t>
            </w:r>
          </w:p>
        </w:tc>
        <w:tc>
          <w:tcPr>
            <w:tcW w:w="13975" w:type="dxa"/>
            <w:gridSpan w:val="3"/>
            <w:shd w:val="clear" w:color="auto" w:fill="auto"/>
            <w:vAlign w:val="center"/>
          </w:tcPr>
          <w:p w14:paraId="34A31FCA" w14:textId="77777777" w:rsidR="008B5DF3" w:rsidRPr="00DD4F77" w:rsidRDefault="008B5DF3" w:rsidP="003D201F">
            <w:pPr>
              <w:jc w:val="both"/>
              <w:rPr>
                <w:b/>
                <w:sz w:val="22"/>
                <w:szCs w:val="22"/>
              </w:rPr>
            </w:pPr>
            <w:r w:rsidRPr="00DD4F77">
              <w:rPr>
                <w:b/>
                <w:sz w:val="22"/>
                <w:szCs w:val="22"/>
              </w:rPr>
              <w:t>Vietos projektų tinkamumo vertinimo tvarką nustato Vietos projektų administravimo taisyklių 102–105 punktai.</w:t>
            </w:r>
          </w:p>
        </w:tc>
      </w:tr>
      <w:tr w:rsidR="008B5DF3" w:rsidRPr="009B5B1D" w14:paraId="4BAFE533" w14:textId="77777777" w:rsidTr="008B5DF3">
        <w:trPr>
          <w:gridAfter w:val="1"/>
          <w:wAfter w:w="113" w:type="dxa"/>
          <w:trHeight w:val="122"/>
        </w:trPr>
        <w:tc>
          <w:tcPr>
            <w:tcW w:w="1188" w:type="dxa"/>
            <w:shd w:val="clear" w:color="auto" w:fill="auto"/>
            <w:vAlign w:val="center"/>
          </w:tcPr>
          <w:p w14:paraId="40227AFA" w14:textId="77777777" w:rsidR="008B5DF3" w:rsidRPr="009B5B1D" w:rsidRDefault="008B5DF3" w:rsidP="003D201F">
            <w:pPr>
              <w:jc w:val="both"/>
              <w:rPr>
                <w:b/>
                <w:sz w:val="22"/>
                <w:szCs w:val="22"/>
              </w:rPr>
            </w:pPr>
            <w:r w:rsidRPr="009B5B1D">
              <w:rPr>
                <w:b/>
                <w:sz w:val="22"/>
                <w:szCs w:val="22"/>
              </w:rPr>
              <w:t>4.2.</w:t>
            </w:r>
          </w:p>
        </w:tc>
        <w:tc>
          <w:tcPr>
            <w:tcW w:w="13975" w:type="dxa"/>
            <w:gridSpan w:val="3"/>
            <w:shd w:val="clear" w:color="auto" w:fill="auto"/>
          </w:tcPr>
          <w:p w14:paraId="05D4B1A6" w14:textId="77777777" w:rsidR="008B5DF3" w:rsidRPr="009B5B1D" w:rsidRDefault="008B5DF3" w:rsidP="003D201F">
            <w:pPr>
              <w:rPr>
                <w:sz w:val="22"/>
                <w:szCs w:val="22"/>
              </w:rPr>
            </w:pPr>
            <w:r w:rsidRPr="009B5B1D">
              <w:rPr>
                <w:b/>
                <w:sz w:val="22"/>
                <w:szCs w:val="22"/>
              </w:rPr>
              <w:t>Tinkamumo finansuoti sąlygos</w:t>
            </w:r>
            <w:r w:rsidRPr="009B5B1D">
              <w:rPr>
                <w:sz w:val="22"/>
                <w:szCs w:val="22"/>
              </w:rPr>
              <w:t>:</w:t>
            </w:r>
          </w:p>
        </w:tc>
      </w:tr>
      <w:tr w:rsidR="008B5DF3" w:rsidRPr="009B5B1D" w14:paraId="1FA75B79" w14:textId="77777777" w:rsidTr="008B5DF3">
        <w:trPr>
          <w:gridAfter w:val="1"/>
          <w:wAfter w:w="113" w:type="dxa"/>
          <w:trHeight w:val="122"/>
        </w:trPr>
        <w:tc>
          <w:tcPr>
            <w:tcW w:w="1188" w:type="dxa"/>
            <w:shd w:val="clear" w:color="auto" w:fill="auto"/>
            <w:vAlign w:val="center"/>
          </w:tcPr>
          <w:p w14:paraId="35F8C2B3" w14:textId="77777777" w:rsidR="008B5DF3" w:rsidRPr="009B5B1D" w:rsidRDefault="008B5DF3" w:rsidP="003D201F">
            <w:pPr>
              <w:jc w:val="both"/>
              <w:rPr>
                <w:b/>
                <w:sz w:val="22"/>
                <w:szCs w:val="22"/>
              </w:rPr>
            </w:pPr>
            <w:r w:rsidRPr="009B5B1D">
              <w:rPr>
                <w:b/>
                <w:sz w:val="22"/>
                <w:szCs w:val="22"/>
              </w:rPr>
              <w:t>4.2.1.</w:t>
            </w:r>
          </w:p>
        </w:tc>
        <w:tc>
          <w:tcPr>
            <w:tcW w:w="13975" w:type="dxa"/>
            <w:gridSpan w:val="3"/>
            <w:shd w:val="clear" w:color="auto" w:fill="auto"/>
          </w:tcPr>
          <w:p w14:paraId="23521975" w14:textId="77777777" w:rsidR="008B5DF3" w:rsidRPr="009B5B1D" w:rsidRDefault="008B5DF3" w:rsidP="003D201F">
            <w:pPr>
              <w:jc w:val="both"/>
              <w:rPr>
                <w:sz w:val="22"/>
                <w:szCs w:val="22"/>
              </w:rPr>
            </w:pPr>
            <w:r w:rsidRPr="009B5B1D">
              <w:rPr>
                <w:b/>
                <w:sz w:val="22"/>
                <w:szCs w:val="22"/>
              </w:rPr>
              <w:t>Bendrosios tinkamumo sąlygos pareiškėjui</w:t>
            </w:r>
            <w:r w:rsidRPr="009B5B1D">
              <w:rPr>
                <w:sz w:val="22"/>
                <w:szCs w:val="22"/>
              </w:rPr>
              <w:t>, numatytos Vietos projektų  administravimo taisyklių 18.1 ir 22.1 papunkčiuose.</w:t>
            </w:r>
          </w:p>
        </w:tc>
      </w:tr>
      <w:tr w:rsidR="008B5DF3" w:rsidRPr="009B5B1D" w14:paraId="7C52C4F6" w14:textId="77777777" w:rsidTr="008B5DF3">
        <w:trPr>
          <w:gridAfter w:val="1"/>
          <w:wAfter w:w="113" w:type="dxa"/>
          <w:trHeight w:val="172"/>
        </w:trPr>
        <w:tc>
          <w:tcPr>
            <w:tcW w:w="1188" w:type="dxa"/>
            <w:tcBorders>
              <w:top w:val="single" w:sz="4" w:space="0" w:color="auto"/>
            </w:tcBorders>
            <w:shd w:val="clear" w:color="auto" w:fill="auto"/>
            <w:vAlign w:val="center"/>
          </w:tcPr>
          <w:p w14:paraId="726CECBF" w14:textId="77777777" w:rsidR="008B5DF3" w:rsidRPr="009B5B1D" w:rsidRDefault="008B5DF3" w:rsidP="003D201F">
            <w:pPr>
              <w:rPr>
                <w:b/>
                <w:sz w:val="22"/>
                <w:szCs w:val="22"/>
              </w:rPr>
            </w:pPr>
            <w:r w:rsidRPr="009B5B1D">
              <w:rPr>
                <w:b/>
                <w:sz w:val="22"/>
                <w:szCs w:val="22"/>
              </w:rPr>
              <w:t>4.2</w:t>
            </w:r>
            <w:r>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57C359A4" w14:textId="77777777" w:rsidR="008B5DF3" w:rsidRPr="009B5B1D" w:rsidRDefault="008B5DF3" w:rsidP="003D201F">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Pr>
                <w:sz w:val="22"/>
                <w:szCs w:val="22"/>
              </w:rPr>
              <w:t>.</w:t>
            </w:r>
          </w:p>
        </w:tc>
      </w:tr>
      <w:tr w:rsidR="008B5DF3" w:rsidRPr="009B5B1D" w14:paraId="1E024696" w14:textId="77777777" w:rsidTr="008B5DF3">
        <w:trPr>
          <w:gridAfter w:val="1"/>
          <w:wAfter w:w="113" w:type="dxa"/>
          <w:trHeight w:val="172"/>
        </w:trPr>
        <w:tc>
          <w:tcPr>
            <w:tcW w:w="1188" w:type="dxa"/>
            <w:tcBorders>
              <w:top w:val="single" w:sz="4" w:space="0" w:color="auto"/>
              <w:bottom w:val="single" w:sz="4" w:space="0" w:color="auto"/>
            </w:tcBorders>
            <w:shd w:val="clear" w:color="auto" w:fill="auto"/>
            <w:vAlign w:val="center"/>
          </w:tcPr>
          <w:p w14:paraId="0E5B1026" w14:textId="77777777" w:rsidR="008B5DF3" w:rsidRPr="009B5B1D" w:rsidRDefault="008B5DF3" w:rsidP="003D201F">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687422B" w14:textId="77777777" w:rsidR="008B5DF3" w:rsidRPr="009B5B1D" w:rsidRDefault="008B5DF3" w:rsidP="003D201F">
            <w:pPr>
              <w:jc w:val="both"/>
              <w:rPr>
                <w:b/>
                <w:sz w:val="22"/>
                <w:szCs w:val="22"/>
              </w:rPr>
            </w:pPr>
            <w:r w:rsidRPr="009B5B1D">
              <w:rPr>
                <w:b/>
                <w:sz w:val="22"/>
                <w:szCs w:val="22"/>
              </w:rPr>
              <w:t>Specialiosios tinkamumo sąlygos vietos projektui</w:t>
            </w:r>
            <w:r>
              <w:rPr>
                <w:b/>
                <w:sz w:val="22"/>
                <w:szCs w:val="22"/>
              </w:rPr>
              <w:t>:</w:t>
            </w:r>
          </w:p>
        </w:tc>
      </w:tr>
      <w:tr w:rsidR="0090776A" w:rsidRPr="009B5B1D" w14:paraId="7AA76ABE" w14:textId="77777777" w:rsidTr="008B5DF3">
        <w:tc>
          <w:tcPr>
            <w:tcW w:w="1188" w:type="dxa"/>
            <w:shd w:val="clear" w:color="auto" w:fill="auto"/>
            <w:vAlign w:val="center"/>
          </w:tcPr>
          <w:p w14:paraId="78A64569" w14:textId="0CE235B2" w:rsidR="0090776A" w:rsidRPr="001D6937" w:rsidRDefault="0090776A" w:rsidP="0090776A">
            <w:pPr>
              <w:rPr>
                <w:sz w:val="22"/>
                <w:szCs w:val="22"/>
              </w:rPr>
            </w:pPr>
            <w:r w:rsidRPr="001D6937">
              <w:rPr>
                <w:b/>
                <w:sz w:val="22"/>
                <w:szCs w:val="22"/>
              </w:rPr>
              <w:t>Eil. Nr.</w:t>
            </w:r>
          </w:p>
        </w:tc>
        <w:tc>
          <w:tcPr>
            <w:tcW w:w="4205" w:type="dxa"/>
            <w:shd w:val="clear" w:color="auto" w:fill="auto"/>
            <w:vAlign w:val="center"/>
          </w:tcPr>
          <w:p w14:paraId="1DC1BD3D" w14:textId="5D32AEED" w:rsidR="0090776A" w:rsidRPr="001D6937" w:rsidRDefault="0090776A" w:rsidP="0090776A">
            <w:pPr>
              <w:jc w:val="both"/>
              <w:rPr>
                <w:i/>
                <w:sz w:val="22"/>
                <w:szCs w:val="22"/>
              </w:rPr>
            </w:pPr>
            <w:r w:rsidRPr="001D6937">
              <w:rPr>
                <w:b/>
                <w:sz w:val="22"/>
                <w:szCs w:val="22"/>
              </w:rPr>
              <w:t xml:space="preserve">Vietos projektų finansavimo sąlyga </w:t>
            </w:r>
          </w:p>
        </w:tc>
        <w:tc>
          <w:tcPr>
            <w:tcW w:w="6226" w:type="dxa"/>
            <w:shd w:val="clear" w:color="auto" w:fill="auto"/>
            <w:vAlign w:val="center"/>
          </w:tcPr>
          <w:p w14:paraId="16B0A422" w14:textId="77777777" w:rsidR="0090776A" w:rsidRPr="001D6937" w:rsidRDefault="0090776A" w:rsidP="0090776A">
            <w:pPr>
              <w:jc w:val="center"/>
              <w:rPr>
                <w:b/>
                <w:sz w:val="22"/>
                <w:szCs w:val="22"/>
              </w:rPr>
            </w:pPr>
            <w:r w:rsidRPr="001D6937">
              <w:rPr>
                <w:b/>
                <w:sz w:val="22"/>
                <w:szCs w:val="22"/>
              </w:rPr>
              <w:t>Patikrinamumas</w:t>
            </w:r>
          </w:p>
          <w:p w14:paraId="2C859CCF" w14:textId="65110288" w:rsidR="0090776A" w:rsidRPr="001D6937" w:rsidRDefault="0090776A" w:rsidP="002710CC">
            <w:pPr>
              <w:jc w:val="both"/>
              <w:rPr>
                <w:i/>
                <w:sz w:val="22"/>
                <w:szCs w:val="22"/>
              </w:rPr>
            </w:pPr>
            <w:r w:rsidRPr="001D6937">
              <w:rPr>
                <w:sz w:val="22"/>
                <w:szCs w:val="22"/>
              </w:rPr>
              <w:lastRenderedPageBreak/>
              <w:t xml:space="preserve">(Pateikiamas paaiškinimas, kaip </w:t>
            </w:r>
            <w:r w:rsidRPr="001D6937">
              <w:rPr>
                <w:b/>
                <w:sz w:val="22"/>
                <w:szCs w:val="22"/>
              </w:rPr>
              <w:t>vietos projekto paraiškos vertinimo</w:t>
            </w:r>
            <w:r w:rsidRPr="001D6937">
              <w:rPr>
                <w:sz w:val="22"/>
                <w:szCs w:val="22"/>
              </w:rPr>
              <w:t xml:space="preserve"> </w:t>
            </w:r>
            <w:r w:rsidRPr="001D6937">
              <w:rPr>
                <w:b/>
                <w:sz w:val="22"/>
                <w:szCs w:val="22"/>
              </w:rPr>
              <w:t>metu</w:t>
            </w:r>
            <w:r w:rsidRPr="001D6937">
              <w:rPr>
                <w:sz w:val="22"/>
                <w:szCs w:val="22"/>
              </w:rPr>
              <w:t xml:space="preserve"> bus vertinama atitiktis finansavimo sąlygai, t. y. kokius rašytinius įrodymus turi pateikti pareiškėjas, kad būtų teigiamai įvertinta atitiktis finansavimo sąlygai)</w:t>
            </w:r>
          </w:p>
        </w:tc>
        <w:tc>
          <w:tcPr>
            <w:tcW w:w="3657" w:type="dxa"/>
            <w:gridSpan w:val="2"/>
            <w:shd w:val="clear" w:color="auto" w:fill="auto"/>
            <w:vAlign w:val="center"/>
          </w:tcPr>
          <w:p w14:paraId="014B8553" w14:textId="77777777" w:rsidR="0090776A" w:rsidRPr="001D6937" w:rsidRDefault="0090776A" w:rsidP="0090776A">
            <w:pPr>
              <w:jc w:val="center"/>
              <w:rPr>
                <w:b/>
                <w:sz w:val="22"/>
                <w:szCs w:val="22"/>
              </w:rPr>
            </w:pPr>
            <w:r w:rsidRPr="001D6937">
              <w:rPr>
                <w:b/>
                <w:sz w:val="22"/>
                <w:szCs w:val="22"/>
              </w:rPr>
              <w:lastRenderedPageBreak/>
              <w:t>Kontroliuojamumas (kai taikoma)</w:t>
            </w:r>
          </w:p>
          <w:p w14:paraId="1CDD8E43" w14:textId="091CD6A7" w:rsidR="0090776A" w:rsidRPr="001D6937" w:rsidRDefault="0090776A">
            <w:pPr>
              <w:jc w:val="both"/>
              <w:rPr>
                <w:i/>
                <w:sz w:val="22"/>
                <w:szCs w:val="22"/>
              </w:rPr>
            </w:pPr>
            <w:r w:rsidRPr="001D6937">
              <w:rPr>
                <w:sz w:val="22"/>
                <w:szCs w:val="22"/>
              </w:rPr>
              <w:lastRenderedPageBreak/>
              <w:t xml:space="preserve">(Pateikiamas paaiškinimas, kaip </w:t>
            </w:r>
            <w:r w:rsidRPr="001D6937">
              <w:rPr>
                <w:b/>
                <w:sz w:val="22"/>
                <w:szCs w:val="22"/>
              </w:rPr>
              <w:t xml:space="preserve">vietos projekto įgyvendinimo metu ir vietos projekto kontrolės laikotarpiu </w:t>
            </w:r>
            <w:r w:rsidRPr="001D6937">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90776A" w:rsidRPr="009B5B1D" w14:paraId="3191A0E3" w14:textId="77777777" w:rsidTr="008B5DF3">
        <w:tc>
          <w:tcPr>
            <w:tcW w:w="1188" w:type="dxa"/>
            <w:shd w:val="clear" w:color="auto" w:fill="auto"/>
          </w:tcPr>
          <w:p w14:paraId="0FBF3B17" w14:textId="66D4B3A4" w:rsidR="0090776A" w:rsidRPr="001D6937" w:rsidRDefault="0090776A" w:rsidP="0090776A">
            <w:pPr>
              <w:rPr>
                <w:sz w:val="22"/>
                <w:szCs w:val="22"/>
              </w:rPr>
            </w:pPr>
            <w:r w:rsidRPr="001D6937">
              <w:rPr>
                <w:b/>
                <w:sz w:val="22"/>
                <w:szCs w:val="22"/>
              </w:rPr>
              <w:lastRenderedPageBreak/>
              <w:t>I</w:t>
            </w:r>
          </w:p>
        </w:tc>
        <w:tc>
          <w:tcPr>
            <w:tcW w:w="4205" w:type="dxa"/>
            <w:shd w:val="clear" w:color="auto" w:fill="auto"/>
          </w:tcPr>
          <w:p w14:paraId="364AA877" w14:textId="5B43F96D" w:rsidR="0090776A" w:rsidRPr="001D6937" w:rsidRDefault="0090776A" w:rsidP="0090776A">
            <w:pPr>
              <w:jc w:val="both"/>
              <w:rPr>
                <w:i/>
                <w:sz w:val="22"/>
                <w:szCs w:val="22"/>
              </w:rPr>
            </w:pPr>
            <w:r w:rsidRPr="001D6937">
              <w:rPr>
                <w:b/>
                <w:sz w:val="22"/>
                <w:szCs w:val="22"/>
              </w:rPr>
              <w:t>II</w:t>
            </w:r>
          </w:p>
        </w:tc>
        <w:tc>
          <w:tcPr>
            <w:tcW w:w="6226" w:type="dxa"/>
            <w:shd w:val="clear" w:color="auto" w:fill="auto"/>
          </w:tcPr>
          <w:p w14:paraId="692D9F2A" w14:textId="68CE03E2" w:rsidR="0090776A" w:rsidRPr="001D6937" w:rsidRDefault="0090776A" w:rsidP="0090776A">
            <w:pPr>
              <w:jc w:val="both"/>
              <w:rPr>
                <w:i/>
                <w:sz w:val="22"/>
                <w:szCs w:val="22"/>
              </w:rPr>
            </w:pPr>
            <w:r w:rsidRPr="001D6937">
              <w:rPr>
                <w:b/>
                <w:sz w:val="22"/>
                <w:szCs w:val="22"/>
              </w:rPr>
              <w:t>III</w:t>
            </w:r>
          </w:p>
        </w:tc>
        <w:tc>
          <w:tcPr>
            <w:tcW w:w="3657" w:type="dxa"/>
            <w:gridSpan w:val="2"/>
            <w:shd w:val="clear" w:color="auto" w:fill="auto"/>
          </w:tcPr>
          <w:p w14:paraId="16400878" w14:textId="0AF15237" w:rsidR="0090776A" w:rsidRPr="001D6937" w:rsidRDefault="0090776A" w:rsidP="0090776A">
            <w:pPr>
              <w:jc w:val="both"/>
              <w:rPr>
                <w:i/>
                <w:sz w:val="22"/>
                <w:szCs w:val="22"/>
              </w:rPr>
            </w:pPr>
            <w:r w:rsidRPr="001D6937">
              <w:rPr>
                <w:b/>
                <w:sz w:val="22"/>
                <w:szCs w:val="22"/>
              </w:rPr>
              <w:t>IV</w:t>
            </w:r>
          </w:p>
        </w:tc>
      </w:tr>
      <w:tr w:rsidR="002710CC" w:rsidRPr="009B5B1D" w14:paraId="1296907A" w14:textId="77777777" w:rsidTr="00D64C82">
        <w:tc>
          <w:tcPr>
            <w:tcW w:w="1188" w:type="dxa"/>
            <w:shd w:val="clear" w:color="auto" w:fill="auto"/>
          </w:tcPr>
          <w:p w14:paraId="3DCF243A" w14:textId="589B10D1" w:rsidR="002710CC" w:rsidRPr="001D6937" w:rsidRDefault="002710CC" w:rsidP="0090776A">
            <w:pPr>
              <w:rPr>
                <w:b/>
                <w:sz w:val="22"/>
                <w:szCs w:val="22"/>
              </w:rPr>
            </w:pPr>
            <w:r w:rsidRPr="001D6937">
              <w:rPr>
                <w:sz w:val="22"/>
                <w:szCs w:val="22"/>
              </w:rPr>
              <w:t xml:space="preserve">4.2.4.1. </w:t>
            </w:r>
          </w:p>
        </w:tc>
        <w:tc>
          <w:tcPr>
            <w:tcW w:w="4205" w:type="dxa"/>
            <w:shd w:val="clear" w:color="auto" w:fill="auto"/>
          </w:tcPr>
          <w:p w14:paraId="4EADA5A7" w14:textId="227FC2C2" w:rsidR="002710CC" w:rsidRPr="001D6937" w:rsidRDefault="0036594B" w:rsidP="0036594B">
            <w:pPr>
              <w:jc w:val="both"/>
              <w:rPr>
                <w:rFonts w:eastAsia="Calibri" w:cs="Calibri"/>
                <w:sz w:val="22"/>
                <w:szCs w:val="22"/>
                <w:lang w:eastAsia="en-US"/>
              </w:rPr>
            </w:pPr>
            <w:r w:rsidRPr="0036594B">
              <w:rPr>
                <w:rFonts w:eastAsia="Calibri" w:cs="Calibri"/>
                <w:sz w:val="22"/>
                <w:szCs w:val="22"/>
                <w:lang w:eastAsia="en-US"/>
              </w:rPr>
              <w:t>Parengtas projekto idėją pagrindžiantis socialinio verslo planas, kuris vietos projektų įgyvendinimo taisyklių nustatyta tvarka pristatytas vietos bendruomenei;</w:t>
            </w:r>
          </w:p>
        </w:tc>
        <w:tc>
          <w:tcPr>
            <w:tcW w:w="6226" w:type="dxa"/>
            <w:shd w:val="clear" w:color="auto" w:fill="auto"/>
          </w:tcPr>
          <w:p w14:paraId="76B8D6AD" w14:textId="0A326AEA" w:rsidR="0036594B" w:rsidRPr="0036594B" w:rsidRDefault="001D6937" w:rsidP="00D64C82">
            <w:pPr>
              <w:rPr>
                <w:sz w:val="22"/>
                <w:szCs w:val="22"/>
              </w:rPr>
            </w:pPr>
            <w:r w:rsidRPr="001D6937">
              <w:rPr>
                <w:sz w:val="22"/>
                <w:szCs w:val="22"/>
              </w:rPr>
              <w:t xml:space="preserve">Atitiktis vietos projekto atrankos kriterijui nustatoma pirminės vietos projekto paraiškos vertinimo metu pagal </w:t>
            </w:r>
            <w:r w:rsidR="0036594B">
              <w:rPr>
                <w:sz w:val="22"/>
                <w:szCs w:val="22"/>
              </w:rPr>
              <w:t xml:space="preserve">pateiktą </w:t>
            </w:r>
            <w:r w:rsidR="002B4971">
              <w:rPr>
                <w:sz w:val="22"/>
                <w:szCs w:val="22"/>
              </w:rPr>
              <w:t>seniūnaičių sueigos protokolas arba seniūno raštas, kuriame pritariama projekto įgyvendinimui</w:t>
            </w:r>
          </w:p>
        </w:tc>
        <w:tc>
          <w:tcPr>
            <w:tcW w:w="3657" w:type="dxa"/>
            <w:gridSpan w:val="2"/>
            <w:shd w:val="clear" w:color="auto" w:fill="auto"/>
            <w:vAlign w:val="center"/>
          </w:tcPr>
          <w:p w14:paraId="281799FA" w14:textId="77777777" w:rsidR="002B4971" w:rsidRPr="00CB6875" w:rsidRDefault="002B4971" w:rsidP="002B4971">
            <w:pPr>
              <w:pStyle w:val="Default"/>
              <w:spacing w:line="256" w:lineRule="auto"/>
              <w:jc w:val="both"/>
              <w:rPr>
                <w:sz w:val="22"/>
                <w:szCs w:val="22"/>
                <w:lang w:eastAsia="en-US"/>
              </w:rPr>
            </w:pPr>
            <w:r w:rsidRPr="00CB6875">
              <w:rPr>
                <w:sz w:val="22"/>
                <w:szCs w:val="22"/>
                <w:lang w:eastAsia="en-US"/>
              </w:rPr>
              <w:t xml:space="preserve">Tikrinama paraiškos pateikimo metu. </w:t>
            </w:r>
          </w:p>
          <w:p w14:paraId="2C1090FA" w14:textId="143A9FF8" w:rsidR="002710CC" w:rsidRPr="001D6937" w:rsidRDefault="002710CC" w:rsidP="0090776A">
            <w:pPr>
              <w:jc w:val="both"/>
              <w:rPr>
                <w:b/>
                <w:sz w:val="22"/>
                <w:szCs w:val="22"/>
              </w:rPr>
            </w:pPr>
          </w:p>
        </w:tc>
      </w:tr>
      <w:tr w:rsidR="002710CC" w:rsidRPr="009B5B1D" w14:paraId="1D046144" w14:textId="77777777" w:rsidTr="00D64C82">
        <w:tc>
          <w:tcPr>
            <w:tcW w:w="1188" w:type="dxa"/>
            <w:shd w:val="clear" w:color="auto" w:fill="auto"/>
          </w:tcPr>
          <w:p w14:paraId="429CD2D8" w14:textId="4FE113F7" w:rsidR="002710CC" w:rsidRPr="001D6937" w:rsidRDefault="002710CC" w:rsidP="0090776A">
            <w:pPr>
              <w:rPr>
                <w:sz w:val="22"/>
                <w:szCs w:val="22"/>
              </w:rPr>
            </w:pPr>
            <w:r w:rsidRPr="001D6937">
              <w:rPr>
                <w:sz w:val="22"/>
                <w:szCs w:val="22"/>
              </w:rPr>
              <w:t>4.2.4.2.</w:t>
            </w:r>
          </w:p>
        </w:tc>
        <w:tc>
          <w:tcPr>
            <w:tcW w:w="4205" w:type="dxa"/>
            <w:shd w:val="clear" w:color="auto" w:fill="auto"/>
          </w:tcPr>
          <w:p w14:paraId="1551714D" w14:textId="458BBFCF" w:rsidR="002710CC" w:rsidRPr="0036594B" w:rsidRDefault="0036594B" w:rsidP="00D64C82">
            <w:pPr>
              <w:rPr>
                <w:i/>
                <w:sz w:val="22"/>
                <w:szCs w:val="22"/>
              </w:rPr>
            </w:pPr>
            <w:r w:rsidRPr="0036594B">
              <w:rPr>
                <w:rFonts w:eastAsia="Calibri" w:cs="Calibri"/>
                <w:sz w:val="22"/>
                <w:szCs w:val="22"/>
                <w:lang w:eastAsia="en-US"/>
              </w:rPr>
              <w:t>Projektas atitinka Socialinio verslo koncepciją arba yra bendruomeninio, kaip apibrėžta Socialinio verslo gairėse arba NVO socialinio verslo, atitinkančio Socialinio verslo gairių nuostatas, pobūdžio.</w:t>
            </w:r>
          </w:p>
        </w:tc>
        <w:tc>
          <w:tcPr>
            <w:tcW w:w="6226" w:type="dxa"/>
            <w:shd w:val="clear" w:color="auto" w:fill="auto"/>
          </w:tcPr>
          <w:p w14:paraId="70745FBA" w14:textId="03DF9C97" w:rsidR="002710CC" w:rsidRPr="001D6937" w:rsidRDefault="001D6937" w:rsidP="00D64C82">
            <w:pPr>
              <w:rPr>
                <w:i/>
                <w:sz w:val="22"/>
                <w:szCs w:val="22"/>
              </w:rPr>
            </w:pPr>
            <w:r w:rsidRPr="001D6937">
              <w:rPr>
                <w:sz w:val="22"/>
                <w:szCs w:val="22"/>
              </w:rPr>
              <w:t>Atitiktis vietos projekto atrankos kriterijui nustatoma pirminės vietos projekto paraiškos vertinimo metu pagal paraiškos 3 lentelėje „Vietos projekto idėjos aprašymas“ pateiktą informaciją.</w:t>
            </w:r>
          </w:p>
        </w:tc>
        <w:tc>
          <w:tcPr>
            <w:tcW w:w="3657" w:type="dxa"/>
            <w:gridSpan w:val="2"/>
            <w:shd w:val="clear" w:color="auto" w:fill="auto"/>
            <w:vAlign w:val="center"/>
          </w:tcPr>
          <w:p w14:paraId="3B894AB9" w14:textId="75864B52" w:rsidR="002710CC" w:rsidRPr="001D6937" w:rsidRDefault="001D6937" w:rsidP="0090776A">
            <w:pPr>
              <w:jc w:val="both"/>
              <w:rPr>
                <w:i/>
                <w:sz w:val="22"/>
                <w:szCs w:val="22"/>
              </w:rPr>
            </w:pPr>
            <w:r w:rsidRPr="001D6937">
              <w:rPr>
                <w:sz w:val="22"/>
                <w:szCs w:val="22"/>
              </w:rPr>
              <w:t>Atitiktis vietos projekto atrankos kriterijui nustatoma vietos projekto įgyvendinimo ataskaitų vertinimo metu pagal vietos projekto vykdytojo pateiktus dokumentus.</w:t>
            </w:r>
          </w:p>
        </w:tc>
      </w:tr>
      <w:tr w:rsidR="0090776A" w:rsidRPr="009B5B1D" w14:paraId="16F01344" w14:textId="77777777" w:rsidTr="005B6377">
        <w:tc>
          <w:tcPr>
            <w:tcW w:w="1188" w:type="dxa"/>
            <w:tcBorders>
              <w:top w:val="single" w:sz="18" w:space="0" w:color="auto"/>
              <w:bottom w:val="single" w:sz="4" w:space="0" w:color="auto"/>
            </w:tcBorders>
            <w:shd w:val="clear" w:color="auto" w:fill="auto"/>
            <w:vAlign w:val="center"/>
          </w:tcPr>
          <w:p w14:paraId="2CE3F182" w14:textId="10D6AC36" w:rsidR="0090776A" w:rsidRPr="009B5B1D" w:rsidRDefault="0090776A" w:rsidP="0090776A">
            <w:pPr>
              <w:rPr>
                <w:b/>
                <w:sz w:val="22"/>
                <w:szCs w:val="22"/>
              </w:rPr>
            </w:pPr>
            <w:r w:rsidRPr="009B5B1D">
              <w:rPr>
                <w:b/>
                <w:sz w:val="22"/>
                <w:szCs w:val="22"/>
              </w:rPr>
              <w:t>4.</w:t>
            </w:r>
            <w:r w:rsidR="007875FE" w:rsidRPr="009B5B1D">
              <w:rPr>
                <w:b/>
                <w:sz w:val="22"/>
                <w:szCs w:val="22"/>
              </w:rPr>
              <w:t>2</w:t>
            </w:r>
            <w:r w:rsidR="00D91951">
              <w:rPr>
                <w:b/>
                <w:sz w:val="22"/>
                <w:szCs w:val="22"/>
              </w:rPr>
              <w:t>.5</w:t>
            </w:r>
            <w:r w:rsidRPr="009B5B1D">
              <w:rPr>
                <w:b/>
                <w:sz w:val="22"/>
                <w:szCs w:val="22"/>
              </w:rPr>
              <w:t>.</w:t>
            </w:r>
          </w:p>
        </w:tc>
        <w:tc>
          <w:tcPr>
            <w:tcW w:w="14088" w:type="dxa"/>
            <w:gridSpan w:val="4"/>
            <w:tcBorders>
              <w:top w:val="single" w:sz="18" w:space="0" w:color="auto"/>
              <w:bottom w:val="single" w:sz="4" w:space="0" w:color="auto"/>
            </w:tcBorders>
            <w:shd w:val="clear" w:color="auto" w:fill="auto"/>
          </w:tcPr>
          <w:p w14:paraId="3FB4D22E" w14:textId="4CE130E5" w:rsidR="0090776A" w:rsidRPr="009B5B1D" w:rsidRDefault="005B6377" w:rsidP="002710CC">
            <w:pPr>
              <w:jc w:val="both"/>
              <w:rPr>
                <w:b/>
                <w:sz w:val="22"/>
                <w:szCs w:val="22"/>
              </w:rPr>
            </w:pPr>
            <w:r w:rsidRPr="009B5B1D">
              <w:rPr>
                <w:b/>
                <w:sz w:val="22"/>
                <w:szCs w:val="22"/>
              </w:rPr>
              <w:t>Papildomos tinkamumo sąlygos, susijusios su vietos projektu:</w:t>
            </w:r>
          </w:p>
        </w:tc>
      </w:tr>
      <w:tr w:rsidR="005B6377" w:rsidRPr="009B5B1D" w14:paraId="5D3AF095" w14:textId="77777777" w:rsidTr="005B6377">
        <w:tc>
          <w:tcPr>
            <w:tcW w:w="1188" w:type="dxa"/>
            <w:tcBorders>
              <w:top w:val="single" w:sz="4" w:space="0" w:color="auto"/>
              <w:bottom w:val="single" w:sz="4" w:space="0" w:color="auto"/>
            </w:tcBorders>
            <w:shd w:val="clear" w:color="auto" w:fill="auto"/>
            <w:vAlign w:val="center"/>
          </w:tcPr>
          <w:p w14:paraId="49B1B81E" w14:textId="77777777" w:rsidR="005B6377" w:rsidRPr="009B5B1D" w:rsidRDefault="005B6377" w:rsidP="0090776A">
            <w:pPr>
              <w:rPr>
                <w:b/>
                <w:sz w:val="22"/>
                <w:szCs w:val="22"/>
              </w:rPr>
            </w:pPr>
          </w:p>
        </w:tc>
        <w:tc>
          <w:tcPr>
            <w:tcW w:w="14088" w:type="dxa"/>
            <w:gridSpan w:val="4"/>
            <w:tcBorders>
              <w:top w:val="single" w:sz="4" w:space="0" w:color="auto"/>
              <w:bottom w:val="single" w:sz="4" w:space="0" w:color="auto"/>
            </w:tcBorders>
            <w:shd w:val="clear" w:color="auto" w:fill="auto"/>
          </w:tcPr>
          <w:p w14:paraId="550CF68D" w14:textId="77777777" w:rsidR="005B6377" w:rsidRDefault="005B6377" w:rsidP="005B6377">
            <w:pPr>
              <w:autoSpaceDE w:val="0"/>
              <w:autoSpaceDN w:val="0"/>
              <w:adjustRightInd w:val="0"/>
              <w:rPr>
                <w:sz w:val="22"/>
                <w:szCs w:val="22"/>
              </w:rPr>
            </w:pPr>
            <w:r>
              <w:rPr>
                <w:rFonts w:ascii="TimesNewRomanPSMT" w:hAnsi="TimesNewRomanPSMT" w:cs="TimesNewRomanPSMT"/>
                <w:sz w:val="22"/>
                <w:szCs w:val="22"/>
              </w:rPr>
              <w:t>Vietos projektas turi atitikti sąlygas ir reikalavimus, nustatytus Socialinio verslo vykdymo pagal KPP priemones gairėse, pat</w:t>
            </w:r>
            <w:r>
              <w:rPr>
                <w:sz w:val="22"/>
                <w:szCs w:val="22"/>
              </w:rPr>
              <w:t>virtintose Lietuvos Respublikos</w:t>
            </w:r>
          </w:p>
          <w:p w14:paraId="6D5B5576" w14:textId="77777777" w:rsidR="005B6377" w:rsidRDefault="005B6377" w:rsidP="005B6377">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žemės ūkio ministro 2017 m. lapkričio 9 d. įsakymu Nr. 3D</w:t>
            </w:r>
            <w:r>
              <w:rPr>
                <w:sz w:val="22"/>
                <w:szCs w:val="22"/>
              </w:rPr>
              <w:t>-</w:t>
            </w:r>
            <w:r>
              <w:rPr>
                <w:rFonts w:ascii="TimesNewRomanPSMT" w:hAnsi="TimesNewRomanPSMT" w:cs="TimesNewRomanPSMT"/>
                <w:sz w:val="22"/>
                <w:szCs w:val="22"/>
              </w:rPr>
              <w:t>720 „Dėl Socialinio verslo vykdymo pagal Lietuvos kaimo plėtros 2014–2020 metų programos</w:t>
            </w:r>
          </w:p>
          <w:p w14:paraId="63EA92B1" w14:textId="77777777" w:rsidR="005B6377" w:rsidRDefault="005B6377" w:rsidP="005B6377">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priemones gairių patvirtinimo“ (toliau – Socialinio verslo gairės), o socialinis poveikis planuojamas ir matuojamas pagal Socialinio verslo gairių 4 priede</w:t>
            </w:r>
          </w:p>
          <w:p w14:paraId="390A6FD6" w14:textId="77777777" w:rsidR="005B6377" w:rsidRDefault="005B6377" w:rsidP="005B6377">
            <w:pPr>
              <w:autoSpaceDE w:val="0"/>
              <w:autoSpaceDN w:val="0"/>
              <w:adjustRightInd w:val="0"/>
              <w:rPr>
                <w:sz w:val="22"/>
                <w:szCs w:val="22"/>
              </w:rPr>
            </w:pPr>
            <w:r>
              <w:rPr>
                <w:rFonts w:ascii="TimesNewRomanPSMT" w:hAnsi="TimesNewRomanPSMT" w:cs="TimesNewRomanPSMT"/>
                <w:sz w:val="22"/>
                <w:szCs w:val="22"/>
              </w:rPr>
              <w:t>pateikiamą socialinio poveikio matavimo skaičiuoklę. Užpildyta socialinio poveikio matavimo skaičiuoklė turi būti išsaugota P</w:t>
            </w:r>
            <w:r>
              <w:rPr>
                <w:sz w:val="22"/>
                <w:szCs w:val="22"/>
              </w:rPr>
              <w:t>DF formatu ir atspausdinta</w:t>
            </w:r>
          </w:p>
          <w:p w14:paraId="60712EEB" w14:textId="77777777" w:rsidR="005B6377" w:rsidRDefault="005B6377" w:rsidP="005B6377">
            <w:pPr>
              <w:autoSpaceDE w:val="0"/>
              <w:autoSpaceDN w:val="0"/>
              <w:adjustRightInd w:val="0"/>
              <w:rPr>
                <w:sz w:val="22"/>
                <w:szCs w:val="22"/>
              </w:rPr>
            </w:pPr>
            <w:r>
              <w:rPr>
                <w:rFonts w:ascii="TimesNewRomanPSMT" w:hAnsi="TimesNewRomanPSMT" w:cs="TimesNewRomanPSMT"/>
                <w:sz w:val="22"/>
                <w:szCs w:val="22"/>
              </w:rPr>
              <w:t>arba duomenys iš socialinio poveikio matavimo skaičiuoklės perkeliami į Word ir išsau</w:t>
            </w:r>
            <w:r>
              <w:rPr>
                <w:sz w:val="22"/>
                <w:szCs w:val="22"/>
              </w:rPr>
              <w:t>gomi PDF formatu, atspausdinami ir pateikiami kartu su vietos</w:t>
            </w:r>
          </w:p>
          <w:p w14:paraId="41F132E9" w14:textId="7121E6D4" w:rsidR="005B6377" w:rsidRPr="009B5B1D" w:rsidRDefault="005B6377" w:rsidP="005B6377">
            <w:pPr>
              <w:jc w:val="both"/>
              <w:rPr>
                <w:b/>
                <w:sz w:val="22"/>
                <w:szCs w:val="22"/>
              </w:rPr>
            </w:pPr>
            <w:r>
              <w:rPr>
                <w:rFonts w:ascii="TimesNewRomanPSMT" w:hAnsi="TimesNewRomanPSMT" w:cs="TimesNewRomanPSMT"/>
                <w:sz w:val="22"/>
                <w:szCs w:val="22"/>
              </w:rPr>
              <w:t>projekto paraiška.</w:t>
            </w:r>
          </w:p>
        </w:tc>
      </w:tr>
      <w:tr w:rsidR="005B6377" w:rsidRPr="009B5B1D" w14:paraId="1A076999" w14:textId="77777777" w:rsidTr="005B6377">
        <w:tc>
          <w:tcPr>
            <w:tcW w:w="1188" w:type="dxa"/>
            <w:tcBorders>
              <w:top w:val="single" w:sz="4" w:space="0" w:color="auto"/>
              <w:bottom w:val="single" w:sz="4" w:space="0" w:color="auto"/>
            </w:tcBorders>
            <w:shd w:val="clear" w:color="auto" w:fill="auto"/>
            <w:vAlign w:val="center"/>
          </w:tcPr>
          <w:p w14:paraId="72DF286D" w14:textId="77777777" w:rsidR="005B6377" w:rsidRPr="009B5B1D" w:rsidRDefault="005B6377" w:rsidP="0090776A">
            <w:pPr>
              <w:rPr>
                <w:b/>
                <w:sz w:val="22"/>
                <w:szCs w:val="22"/>
              </w:rPr>
            </w:pPr>
          </w:p>
        </w:tc>
        <w:tc>
          <w:tcPr>
            <w:tcW w:w="14088" w:type="dxa"/>
            <w:gridSpan w:val="4"/>
            <w:tcBorders>
              <w:top w:val="single" w:sz="4" w:space="0" w:color="auto"/>
              <w:bottom w:val="single" w:sz="4" w:space="0" w:color="auto"/>
            </w:tcBorders>
            <w:shd w:val="clear" w:color="auto" w:fill="auto"/>
          </w:tcPr>
          <w:p w14:paraId="2FF0E0FD" w14:textId="214DC5DB" w:rsidR="005B6377" w:rsidRDefault="005B6377" w:rsidP="005B6377">
            <w:pPr>
              <w:rPr>
                <w:sz w:val="22"/>
                <w:szCs w:val="22"/>
              </w:rPr>
            </w:pPr>
            <w:r w:rsidRPr="003243F9">
              <w:rPr>
                <w:sz w:val="22"/>
                <w:szCs w:val="22"/>
              </w:rPr>
              <w:t xml:space="preserve">Vietos projekte numatytas </w:t>
            </w:r>
            <w:r>
              <w:rPr>
                <w:sz w:val="22"/>
                <w:szCs w:val="22"/>
              </w:rPr>
              <w:t xml:space="preserve">socialinis </w:t>
            </w:r>
            <w:r w:rsidRPr="003243F9">
              <w:rPr>
                <w:sz w:val="22"/>
                <w:szCs w:val="22"/>
              </w:rPr>
              <w:t xml:space="preserve">verslas turi atitikti ekonomines veiklas, kurios remiamos pagal VPS. Vadovaujantis Ekonominės veiklos rūšių klasifikatoriumi, patvirtintu Statistikos departamento prie Lietuvos Respublikos Vyriausybės generalinio direktoriaus 2007 m. spalio 31 d. įsakymu  Nr. DĮ-226 „Dėl ekonominės veiklos rūšių klasifikatoriaus patvirtinimo“ (toliau – </w:t>
            </w:r>
            <w:r>
              <w:rPr>
                <w:sz w:val="22"/>
                <w:szCs w:val="22"/>
              </w:rPr>
              <w:t xml:space="preserve">EVRK), </w:t>
            </w:r>
            <w:r w:rsidRPr="006607D1">
              <w:rPr>
                <w:b/>
                <w:sz w:val="22"/>
                <w:szCs w:val="22"/>
              </w:rPr>
              <w:t xml:space="preserve">neremiamų </w:t>
            </w:r>
            <w:r w:rsidRPr="003243F9">
              <w:rPr>
                <w:sz w:val="22"/>
                <w:szCs w:val="22"/>
              </w:rPr>
              <w:t>ekonominės veiklos rūšių sąrašas yra ši</w:t>
            </w:r>
            <w:r>
              <w:rPr>
                <w:sz w:val="22"/>
                <w:szCs w:val="22"/>
              </w:rPr>
              <w:t>e punktai:</w:t>
            </w:r>
          </w:p>
          <w:p w14:paraId="46F418F6" w14:textId="77777777" w:rsidR="005B6377" w:rsidRPr="00B235B4" w:rsidRDefault="005B6377" w:rsidP="005B6377">
            <w:pPr>
              <w:rPr>
                <w:sz w:val="22"/>
                <w:szCs w:val="22"/>
              </w:rPr>
            </w:pPr>
            <w:r w:rsidRPr="00B235B4">
              <w:rPr>
                <w:sz w:val="22"/>
                <w:szCs w:val="22"/>
              </w:rPr>
              <w:t xml:space="preserve">10.1. alkoholinių gėrimų gamyba ir prekyba jais; </w:t>
            </w:r>
          </w:p>
          <w:p w14:paraId="1D6E610C" w14:textId="77777777" w:rsidR="005B6377" w:rsidRPr="00B235B4" w:rsidRDefault="005B6377" w:rsidP="005B6377">
            <w:pPr>
              <w:rPr>
                <w:sz w:val="22"/>
                <w:szCs w:val="22"/>
              </w:rPr>
            </w:pPr>
            <w:r w:rsidRPr="00B235B4">
              <w:rPr>
                <w:sz w:val="22"/>
                <w:szCs w:val="22"/>
              </w:rPr>
              <w:t xml:space="preserve">10.2. tabako gaminių gamyba ir prekyba jais; </w:t>
            </w:r>
          </w:p>
          <w:p w14:paraId="2E8DCE5F" w14:textId="77777777" w:rsidR="005B6377" w:rsidRPr="00B235B4" w:rsidRDefault="005B6377" w:rsidP="005B6377">
            <w:pPr>
              <w:rPr>
                <w:sz w:val="22"/>
                <w:szCs w:val="22"/>
              </w:rPr>
            </w:pPr>
            <w:r w:rsidRPr="00B235B4">
              <w:rPr>
                <w:sz w:val="22"/>
                <w:szCs w:val="22"/>
              </w:rPr>
              <w:t xml:space="preserve">10.3. ginklų ir šaudmenų gamyba ir prekyba jais; </w:t>
            </w:r>
          </w:p>
          <w:p w14:paraId="1132D128" w14:textId="77777777" w:rsidR="005B6377" w:rsidRPr="00B235B4" w:rsidRDefault="005B6377" w:rsidP="005B6377">
            <w:pPr>
              <w:rPr>
                <w:sz w:val="22"/>
                <w:szCs w:val="22"/>
              </w:rPr>
            </w:pPr>
            <w:r w:rsidRPr="00B235B4">
              <w:rPr>
                <w:sz w:val="22"/>
                <w:szCs w:val="22"/>
              </w:rPr>
              <w:t xml:space="preserve">10.4. azartinių lošimų ir lažybų organizavimas; </w:t>
            </w:r>
          </w:p>
          <w:p w14:paraId="658E994F" w14:textId="77777777" w:rsidR="005B6377" w:rsidRPr="00B235B4" w:rsidRDefault="005B6377" w:rsidP="005B6377">
            <w:pPr>
              <w:rPr>
                <w:sz w:val="22"/>
                <w:szCs w:val="22"/>
              </w:rPr>
            </w:pPr>
            <w:r w:rsidRPr="00B235B4">
              <w:rPr>
                <w:sz w:val="22"/>
                <w:szCs w:val="22"/>
              </w:rPr>
              <w:t xml:space="preserve">10.5. didmeninė ir mažmeninė prekyba, išskyrus mažmeninę prekybą savo pagaminta produkcija; </w:t>
            </w:r>
          </w:p>
          <w:p w14:paraId="2A9C6B3B" w14:textId="77777777" w:rsidR="005B6377" w:rsidRPr="00B235B4" w:rsidRDefault="005B6377" w:rsidP="005B6377">
            <w:pPr>
              <w:rPr>
                <w:sz w:val="22"/>
                <w:szCs w:val="22"/>
              </w:rPr>
            </w:pPr>
            <w:r w:rsidRPr="00B235B4">
              <w:rPr>
                <w:sz w:val="22"/>
                <w:szCs w:val="22"/>
              </w:rPr>
              <w:t xml:space="preserve">10.6. finansinis tarpininkavimas, pagalbinė finansinio tarpininkavimo veikla; </w:t>
            </w:r>
          </w:p>
          <w:p w14:paraId="4DCA6FC1" w14:textId="77777777" w:rsidR="005B6377" w:rsidRPr="00B235B4" w:rsidRDefault="005B6377" w:rsidP="005B6377">
            <w:pPr>
              <w:rPr>
                <w:sz w:val="22"/>
                <w:szCs w:val="22"/>
              </w:rPr>
            </w:pPr>
            <w:r w:rsidRPr="00B235B4">
              <w:rPr>
                <w:sz w:val="22"/>
                <w:szCs w:val="22"/>
              </w:rPr>
              <w:lastRenderedPageBreak/>
              <w:t xml:space="preserve">10.7. draudimo ir pensijų lėšų kaupimo operacijos; </w:t>
            </w:r>
          </w:p>
          <w:p w14:paraId="6A2E173A" w14:textId="77777777" w:rsidR="005B6377" w:rsidRPr="00B235B4" w:rsidRDefault="005B6377" w:rsidP="005B6377">
            <w:pPr>
              <w:rPr>
                <w:sz w:val="22"/>
                <w:szCs w:val="22"/>
              </w:rPr>
            </w:pPr>
            <w:r w:rsidRPr="00B235B4">
              <w:rPr>
                <w:sz w:val="22"/>
                <w:szCs w:val="22"/>
              </w:rPr>
              <w:t xml:space="preserve">10.8. nekilnojamojo turto operacijos; </w:t>
            </w:r>
          </w:p>
          <w:p w14:paraId="053DFD4A" w14:textId="77777777" w:rsidR="005B6377" w:rsidRPr="00B235B4" w:rsidRDefault="005B6377" w:rsidP="005B6377">
            <w:pPr>
              <w:rPr>
                <w:sz w:val="22"/>
                <w:szCs w:val="22"/>
              </w:rPr>
            </w:pPr>
            <w:r w:rsidRPr="00B235B4">
              <w:rPr>
                <w:sz w:val="22"/>
                <w:szCs w:val="22"/>
              </w:rPr>
              <w:t xml:space="preserve">10.9. teisinės ir konsultavimo veiklos organizavimas; </w:t>
            </w:r>
          </w:p>
          <w:p w14:paraId="362AC4F8" w14:textId="77777777" w:rsidR="005B6377" w:rsidRPr="00B235B4" w:rsidRDefault="005B6377" w:rsidP="005B6377">
            <w:pPr>
              <w:rPr>
                <w:sz w:val="22"/>
                <w:szCs w:val="22"/>
              </w:rPr>
            </w:pPr>
            <w:r w:rsidRPr="00B235B4">
              <w:rPr>
                <w:sz w:val="22"/>
                <w:szCs w:val="22"/>
              </w:rPr>
              <w:t>10.10. medžioklė, gaudymas spąstais, medžioklės patirties sklaida i</w:t>
            </w:r>
            <w:r>
              <w:rPr>
                <w:sz w:val="22"/>
                <w:szCs w:val="22"/>
              </w:rPr>
              <w:t>r su tuo susijusios paslaugos;</w:t>
            </w:r>
          </w:p>
          <w:p w14:paraId="21D323B4" w14:textId="77777777" w:rsidR="005B6377" w:rsidRPr="00B235B4" w:rsidRDefault="005B6377" w:rsidP="005B6377">
            <w:pPr>
              <w:rPr>
                <w:sz w:val="22"/>
                <w:szCs w:val="22"/>
              </w:rPr>
            </w:pPr>
            <w:r>
              <w:t>1</w:t>
            </w:r>
            <w:r w:rsidRPr="00B235B4">
              <w:rPr>
                <w:sz w:val="22"/>
                <w:szCs w:val="22"/>
              </w:rPr>
              <w:t xml:space="preserve">0.11. elektros energijos gamyba, perdavimas ir paskirstymas; </w:t>
            </w:r>
          </w:p>
          <w:p w14:paraId="3C0D806A" w14:textId="77777777" w:rsidR="005B6377" w:rsidRPr="00B235B4" w:rsidRDefault="005B6377" w:rsidP="005B6377">
            <w:pPr>
              <w:rPr>
                <w:sz w:val="22"/>
                <w:szCs w:val="22"/>
              </w:rPr>
            </w:pPr>
            <w:r w:rsidRPr="00B235B4">
              <w:rPr>
                <w:sz w:val="22"/>
                <w:szCs w:val="22"/>
              </w:rPr>
              <w:t xml:space="preserve">10.12. krovininio kelių transporto ir perkraustymo veikla; </w:t>
            </w:r>
          </w:p>
          <w:p w14:paraId="6D043C0B" w14:textId="77777777" w:rsidR="005B6377" w:rsidRPr="00B235B4" w:rsidRDefault="005B6377" w:rsidP="005B6377">
            <w:pPr>
              <w:rPr>
                <w:sz w:val="22"/>
                <w:szCs w:val="22"/>
              </w:rPr>
            </w:pPr>
            <w:r w:rsidRPr="00B235B4">
              <w:rPr>
                <w:sz w:val="22"/>
                <w:szCs w:val="22"/>
              </w:rPr>
              <w:t>10.13. už paramos lėšas įgyto turto nuoma, išskyrus poilsio ir sporto reikmenų nuomą;</w:t>
            </w:r>
          </w:p>
          <w:p w14:paraId="56807485" w14:textId="77777777" w:rsidR="005B6377" w:rsidRPr="00B235B4" w:rsidRDefault="005B6377" w:rsidP="005B6377">
            <w:pPr>
              <w:rPr>
                <w:sz w:val="22"/>
                <w:szCs w:val="22"/>
              </w:rPr>
            </w:pPr>
            <w:r w:rsidRPr="00B235B4">
              <w:rPr>
                <w:sz w:val="22"/>
                <w:szCs w:val="22"/>
              </w:rPr>
              <w:t xml:space="preserve">10.14. žemės ūkis, miškininkystė ir žuvininkystė bei akvakultūra, išskyrus paslaugas žemės ūkiui, kaip nurodyta Paslaugų žemės ūkiui sąraše, patvirtintame Lietuvos Respublikos Vyriausybės 2012 m. sausio 25 d. nutarimu Nr. 76 „Dėl Paslaugų žemės ūkiui sąrašo patvirtinimo“. </w:t>
            </w:r>
          </w:p>
          <w:p w14:paraId="761EE36B" w14:textId="1902FC58" w:rsidR="005B6377" w:rsidRPr="009B5B1D" w:rsidRDefault="005B6377" w:rsidP="005B6377">
            <w:pPr>
              <w:jc w:val="both"/>
              <w:rPr>
                <w:b/>
                <w:sz w:val="22"/>
                <w:szCs w:val="22"/>
              </w:rPr>
            </w:pPr>
            <w:r w:rsidRPr="00B235B4">
              <w:rPr>
                <w:sz w:val="22"/>
                <w:szCs w:val="22"/>
              </w:rPr>
              <w:t>11. Jeigu projekte numatyta produktų gamyba, apdorojimas, perdirbimas, galutinis produktas negali būti Sutarties dėl Europos Sąjungos veikimo I priede (toliau – Sutarties I priedas) nurodytas produktas. Viename projekte gali būti numatyta keletas remiamų ekonominės veiklos rūšių.</w:t>
            </w:r>
          </w:p>
        </w:tc>
      </w:tr>
      <w:tr w:rsidR="001E6152" w:rsidRPr="009B5B1D" w14:paraId="28D1F2B5" w14:textId="77777777" w:rsidTr="005B6377">
        <w:tc>
          <w:tcPr>
            <w:tcW w:w="1188" w:type="dxa"/>
            <w:tcBorders>
              <w:top w:val="single" w:sz="4" w:space="0" w:color="auto"/>
              <w:bottom w:val="single" w:sz="4" w:space="0" w:color="auto"/>
            </w:tcBorders>
            <w:shd w:val="clear" w:color="auto" w:fill="auto"/>
            <w:vAlign w:val="center"/>
          </w:tcPr>
          <w:p w14:paraId="7B01B798" w14:textId="77777777" w:rsidR="001E6152" w:rsidRPr="009B5B1D" w:rsidRDefault="001E6152" w:rsidP="0090776A">
            <w:pPr>
              <w:rPr>
                <w:b/>
                <w:sz w:val="22"/>
                <w:szCs w:val="22"/>
              </w:rPr>
            </w:pPr>
          </w:p>
        </w:tc>
        <w:tc>
          <w:tcPr>
            <w:tcW w:w="14088" w:type="dxa"/>
            <w:gridSpan w:val="4"/>
            <w:tcBorders>
              <w:top w:val="single" w:sz="4" w:space="0" w:color="auto"/>
              <w:bottom w:val="single" w:sz="4" w:space="0" w:color="auto"/>
            </w:tcBorders>
            <w:shd w:val="clear" w:color="auto" w:fill="auto"/>
          </w:tcPr>
          <w:p w14:paraId="0BED4738" w14:textId="57383B18" w:rsidR="001E6152" w:rsidRPr="003243F9" w:rsidRDefault="001E6152" w:rsidP="001E6152">
            <w:pPr>
              <w:jc w:val="both"/>
              <w:rPr>
                <w:sz w:val="22"/>
                <w:szCs w:val="22"/>
              </w:rPr>
            </w:pPr>
            <w:r w:rsidRPr="00344C3F">
              <w:rPr>
                <w:sz w:val="22"/>
                <w:szCs w:val="22"/>
              </w:rPr>
              <w:t xml:space="preserve">Vietos projekte numatytos kurti naujos darbo vietos sukūrimo kaina (vertinama paramos lėšų dalis be nuosavo indėlio) negali būti didesnė už VPS suplanuotą naujos darbo vietos sukūrimo kainą VPS </w:t>
            </w:r>
            <w:r w:rsidR="00A7141D" w:rsidRPr="00392D06">
              <w:rPr>
                <w:sz w:val="22"/>
                <w:szCs w:val="22"/>
              </w:rPr>
              <w:t>priemonę</w:t>
            </w:r>
            <w:r w:rsidRPr="00344C3F">
              <w:rPr>
                <w:sz w:val="22"/>
                <w:szCs w:val="22"/>
              </w:rPr>
              <w:t xml:space="preserve"> </w:t>
            </w:r>
            <w:r w:rsidRPr="00B126C1">
              <w:rPr>
                <w:rFonts w:eastAsia="Calibri" w:cs="Arial"/>
                <w:bCs/>
                <w:iCs/>
                <w:sz w:val="22"/>
                <w:szCs w:val="22"/>
              </w:rPr>
              <w:t>„Kaimo gyventojams skirtų pagrindinių vietos paslaugų ir susijusios infrastruktūros gerinimas“</w:t>
            </w:r>
            <w:r w:rsidRPr="006B17A4">
              <w:rPr>
                <w:rFonts w:eastAsia="Calibri" w:cs="Arial"/>
                <w:b/>
                <w:bCs/>
                <w:iCs/>
                <w:szCs w:val="28"/>
              </w:rPr>
              <w:t xml:space="preserve"> </w:t>
            </w:r>
            <w:r w:rsidRPr="00392D06">
              <w:rPr>
                <w:sz w:val="22"/>
                <w:szCs w:val="22"/>
              </w:rPr>
              <w:t xml:space="preserve">Nr. </w:t>
            </w:r>
            <w:r>
              <w:rPr>
                <w:rFonts w:eastAsia="Calibri" w:cs="Calibri"/>
                <w:sz w:val="22"/>
                <w:szCs w:val="22"/>
              </w:rPr>
              <w:t>LEADER-19.2-SAVA-1</w:t>
            </w:r>
            <w:r w:rsidRPr="00392D06">
              <w:rPr>
                <w:sz w:val="22"/>
                <w:szCs w:val="22"/>
              </w:rPr>
              <w:t>)</w:t>
            </w:r>
            <w:r w:rsidR="00A7141D">
              <w:rPr>
                <w:sz w:val="22"/>
                <w:szCs w:val="22"/>
              </w:rPr>
              <w:t xml:space="preserve"> </w:t>
            </w:r>
            <w:r w:rsidRPr="00344C3F">
              <w:rPr>
                <w:sz w:val="22"/>
                <w:szCs w:val="22"/>
              </w:rPr>
              <w:t xml:space="preserve">lygmeniu, t.y. 1 (vienos) darbo vietos sukūrimo kaina negali viršyti </w:t>
            </w:r>
            <w:r w:rsidR="008553C6">
              <w:rPr>
                <w:sz w:val="22"/>
                <w:szCs w:val="22"/>
              </w:rPr>
              <w:t>52 000</w:t>
            </w:r>
            <w:r w:rsidRPr="00344C3F">
              <w:rPr>
                <w:sz w:val="22"/>
                <w:szCs w:val="22"/>
              </w:rPr>
              <w:t xml:space="preserve"> Eur. Jeigu vietos projektu kuriama mažiau kaip viena darbo vieta, planuojamos darbo vietos kainos pagrįstumui įrodyti taikomas pro rata principas (tai reiškia, kad j</w:t>
            </w:r>
            <w:r w:rsidR="00A7141D">
              <w:rPr>
                <w:sz w:val="22"/>
                <w:szCs w:val="22"/>
              </w:rPr>
              <w:t>eigu pagal šią VPS priemonės</w:t>
            </w:r>
            <w:r w:rsidRPr="00344C3F">
              <w:rPr>
                <w:sz w:val="22"/>
                <w:szCs w:val="22"/>
              </w:rPr>
              <w:t xml:space="preserve"> maksimali vienos naujos darbo vietos (etato) sukūrimo kaina yra </w:t>
            </w:r>
            <w:r w:rsidR="008553C6">
              <w:rPr>
                <w:sz w:val="22"/>
                <w:szCs w:val="22"/>
              </w:rPr>
              <w:t>52 000</w:t>
            </w:r>
            <w:r w:rsidR="00A7141D" w:rsidRPr="00344C3F">
              <w:rPr>
                <w:sz w:val="22"/>
                <w:szCs w:val="22"/>
              </w:rPr>
              <w:t xml:space="preserve"> </w:t>
            </w:r>
            <w:r w:rsidRPr="00344C3F">
              <w:rPr>
                <w:sz w:val="22"/>
                <w:szCs w:val="22"/>
              </w:rPr>
              <w:t xml:space="preserve">Eur, tai </w:t>
            </w:r>
            <w:r w:rsidR="005E235C" w:rsidRPr="00344C3F">
              <w:rPr>
                <w:sz w:val="22"/>
                <w:szCs w:val="22"/>
              </w:rPr>
              <w:t>0,</w:t>
            </w:r>
            <w:r w:rsidR="005E235C">
              <w:rPr>
                <w:sz w:val="22"/>
                <w:szCs w:val="22"/>
              </w:rPr>
              <w:t>7</w:t>
            </w:r>
            <w:r w:rsidR="005E235C" w:rsidRPr="00344C3F">
              <w:rPr>
                <w:sz w:val="22"/>
                <w:szCs w:val="22"/>
              </w:rPr>
              <w:t xml:space="preserve">5 naujos darbo vietos (etato) sukūrimo kaina negali viršyti </w:t>
            </w:r>
            <w:r w:rsidR="005E235C">
              <w:rPr>
                <w:sz w:val="22"/>
                <w:szCs w:val="22"/>
              </w:rPr>
              <w:t xml:space="preserve">39 000 Eur, </w:t>
            </w:r>
            <w:r w:rsidRPr="00344C3F">
              <w:rPr>
                <w:sz w:val="22"/>
                <w:szCs w:val="22"/>
              </w:rPr>
              <w:t xml:space="preserve">0,5 naujos darbo vietos (etato) sukūrimo kaina negali viršyti </w:t>
            </w:r>
            <w:r w:rsidR="008553C6">
              <w:rPr>
                <w:sz w:val="22"/>
                <w:szCs w:val="22"/>
              </w:rPr>
              <w:t>26 000</w:t>
            </w:r>
            <w:r w:rsidR="000F1920">
              <w:rPr>
                <w:sz w:val="22"/>
                <w:szCs w:val="22"/>
              </w:rPr>
              <w:t xml:space="preserve"> Eur, 0,25</w:t>
            </w:r>
            <w:r w:rsidR="000F1920" w:rsidRPr="00344C3F">
              <w:rPr>
                <w:sz w:val="22"/>
                <w:szCs w:val="22"/>
              </w:rPr>
              <w:t xml:space="preserve"> naujos darbo vietos (etato) sukūrimo kaina negali viršyti </w:t>
            </w:r>
            <w:r w:rsidR="008553C6">
              <w:rPr>
                <w:sz w:val="22"/>
                <w:szCs w:val="22"/>
              </w:rPr>
              <w:t>13 000</w:t>
            </w:r>
            <w:r w:rsidR="000F1920" w:rsidRPr="00344C3F">
              <w:rPr>
                <w:sz w:val="22"/>
                <w:szCs w:val="22"/>
              </w:rPr>
              <w:t xml:space="preserve"> Eur.</w:t>
            </w:r>
          </w:p>
        </w:tc>
      </w:tr>
      <w:tr w:rsidR="005B6377" w:rsidRPr="009B5B1D" w14:paraId="712A70F7" w14:textId="77777777" w:rsidTr="008B5DF3">
        <w:tc>
          <w:tcPr>
            <w:tcW w:w="1188" w:type="dxa"/>
            <w:tcBorders>
              <w:top w:val="single" w:sz="18" w:space="0" w:color="auto"/>
              <w:bottom w:val="single" w:sz="4" w:space="0" w:color="auto"/>
            </w:tcBorders>
            <w:shd w:val="clear" w:color="auto" w:fill="auto"/>
            <w:vAlign w:val="center"/>
          </w:tcPr>
          <w:p w14:paraId="467A12E8" w14:textId="1256D404" w:rsidR="005B6377" w:rsidRPr="009B5B1D" w:rsidRDefault="005B6377" w:rsidP="0090776A">
            <w:pPr>
              <w:rPr>
                <w:b/>
                <w:sz w:val="22"/>
                <w:szCs w:val="22"/>
              </w:rPr>
            </w:pPr>
            <w:r w:rsidRPr="009B5B1D">
              <w:rPr>
                <w:b/>
                <w:sz w:val="22"/>
                <w:szCs w:val="22"/>
              </w:rPr>
              <w:t>4.2</w:t>
            </w:r>
            <w:r>
              <w:rPr>
                <w:b/>
                <w:sz w:val="22"/>
                <w:szCs w:val="22"/>
              </w:rPr>
              <w:t>.5</w:t>
            </w:r>
            <w:r w:rsidRPr="009B5B1D">
              <w:rPr>
                <w:b/>
                <w:sz w:val="22"/>
                <w:szCs w:val="22"/>
              </w:rPr>
              <w:t>.</w:t>
            </w:r>
          </w:p>
        </w:tc>
        <w:tc>
          <w:tcPr>
            <w:tcW w:w="14088" w:type="dxa"/>
            <w:gridSpan w:val="4"/>
            <w:tcBorders>
              <w:top w:val="single" w:sz="18" w:space="0" w:color="auto"/>
              <w:bottom w:val="single" w:sz="4" w:space="0" w:color="auto"/>
            </w:tcBorders>
            <w:shd w:val="clear" w:color="auto" w:fill="auto"/>
          </w:tcPr>
          <w:p w14:paraId="54343036" w14:textId="224B44BB" w:rsidR="005B6377" w:rsidRPr="009B5B1D" w:rsidRDefault="005B6377" w:rsidP="002710CC">
            <w:pPr>
              <w:jc w:val="both"/>
              <w:rPr>
                <w:b/>
                <w:sz w:val="22"/>
                <w:szCs w:val="22"/>
              </w:rPr>
            </w:pPr>
            <w:r w:rsidRPr="009B5B1D">
              <w:rPr>
                <w:b/>
                <w:sz w:val="22"/>
                <w:szCs w:val="22"/>
              </w:rPr>
              <w:t>Tinkamumo sąlygos, susijusios su horizontaliosiomis ES politikos sritimis, numatytos Vietos projektų administravimo taisyklių 29 punkte</w:t>
            </w:r>
          </w:p>
        </w:tc>
      </w:tr>
      <w:tr w:rsidR="0090776A" w:rsidRPr="009B5B1D" w14:paraId="6D068A60" w14:textId="77777777" w:rsidTr="008B5DF3">
        <w:tc>
          <w:tcPr>
            <w:tcW w:w="1188" w:type="dxa"/>
            <w:tcBorders>
              <w:top w:val="single" w:sz="18" w:space="0" w:color="auto"/>
            </w:tcBorders>
            <w:shd w:val="clear" w:color="auto" w:fill="auto"/>
            <w:vAlign w:val="center"/>
          </w:tcPr>
          <w:p w14:paraId="627BA88B" w14:textId="137D5913" w:rsidR="0090776A" w:rsidRPr="009B5B1D" w:rsidRDefault="0090776A" w:rsidP="0090776A">
            <w:pPr>
              <w:rPr>
                <w:b/>
                <w:sz w:val="22"/>
                <w:szCs w:val="22"/>
              </w:rPr>
            </w:pPr>
            <w:r w:rsidRPr="009B5B1D">
              <w:rPr>
                <w:b/>
                <w:sz w:val="22"/>
                <w:szCs w:val="22"/>
              </w:rPr>
              <w:t>4.</w:t>
            </w:r>
            <w:r w:rsidR="007875FE" w:rsidRPr="009B5B1D">
              <w:rPr>
                <w:b/>
                <w:sz w:val="22"/>
                <w:szCs w:val="22"/>
              </w:rPr>
              <w:t>2</w:t>
            </w:r>
            <w:r w:rsidR="00D91951">
              <w:rPr>
                <w:b/>
                <w:sz w:val="22"/>
                <w:szCs w:val="22"/>
              </w:rPr>
              <w:t>.6</w:t>
            </w:r>
            <w:r w:rsidRPr="009B5B1D">
              <w:rPr>
                <w:b/>
                <w:sz w:val="22"/>
                <w:szCs w:val="22"/>
              </w:rPr>
              <w:t>.</w:t>
            </w:r>
          </w:p>
        </w:tc>
        <w:tc>
          <w:tcPr>
            <w:tcW w:w="14088" w:type="dxa"/>
            <w:gridSpan w:val="4"/>
            <w:tcBorders>
              <w:top w:val="single" w:sz="18" w:space="0" w:color="auto"/>
            </w:tcBorders>
            <w:shd w:val="clear" w:color="auto" w:fill="auto"/>
          </w:tcPr>
          <w:p w14:paraId="3CFDBB48" w14:textId="737ADB89" w:rsidR="0090776A" w:rsidRPr="009B5B1D" w:rsidRDefault="0090776A" w:rsidP="002710CC">
            <w:pPr>
              <w:jc w:val="both"/>
              <w:rPr>
                <w:b/>
                <w:sz w:val="22"/>
                <w:szCs w:val="22"/>
              </w:rPr>
            </w:pPr>
            <w:r w:rsidRPr="009B5B1D">
              <w:rPr>
                <w:b/>
                <w:sz w:val="22"/>
                <w:szCs w:val="22"/>
              </w:rPr>
              <w:t>Bendrosios tinkamumo sąlygos</w:t>
            </w:r>
            <w:r w:rsidR="00B32AE6" w:rsidRPr="009B5B1D">
              <w:rPr>
                <w:b/>
                <w:sz w:val="22"/>
                <w:szCs w:val="22"/>
              </w:rPr>
              <w:t xml:space="preserve"> tinkamiems vietos projekto finansavimo šaltiniams</w:t>
            </w:r>
            <w:r w:rsidRPr="009B5B1D">
              <w:rPr>
                <w:b/>
                <w:sz w:val="22"/>
                <w:szCs w:val="22"/>
              </w:rPr>
              <w:t>, numatytos Vietos projektų  administravimo taisyklių 32 punkte</w:t>
            </w:r>
            <w:r w:rsidR="00B32AE6" w:rsidRPr="009B5B1D">
              <w:rPr>
                <w:b/>
                <w:sz w:val="22"/>
                <w:szCs w:val="22"/>
              </w:rPr>
              <w:t xml:space="preserve"> ir Vietos projektų administravimo taisyklių 5 priede „Pareiškėjo ir (arba) partnerio tinkamo prisidėjimo prie vietos projekto įgyvendinimo įnašu natūra aprašas“</w:t>
            </w:r>
          </w:p>
        </w:tc>
      </w:tr>
      <w:tr w:rsidR="0090776A" w:rsidRPr="009B5B1D" w14:paraId="312EF5B8" w14:textId="77777777" w:rsidTr="008B5DF3">
        <w:tc>
          <w:tcPr>
            <w:tcW w:w="1188" w:type="dxa"/>
            <w:tcBorders>
              <w:top w:val="single" w:sz="18" w:space="0" w:color="auto"/>
              <w:left w:val="single" w:sz="18" w:space="0" w:color="auto"/>
              <w:bottom w:val="single" w:sz="18" w:space="0" w:color="auto"/>
            </w:tcBorders>
            <w:shd w:val="clear" w:color="auto" w:fill="F7CAAC"/>
            <w:vAlign w:val="center"/>
          </w:tcPr>
          <w:p w14:paraId="4B2805B5" w14:textId="4118FEF2" w:rsidR="0090776A" w:rsidRPr="009B5B1D" w:rsidRDefault="0090776A" w:rsidP="0090776A">
            <w:pPr>
              <w:rPr>
                <w:b/>
                <w:sz w:val="22"/>
                <w:szCs w:val="22"/>
              </w:rPr>
            </w:pPr>
            <w:r w:rsidRPr="009B5B1D">
              <w:rPr>
                <w:b/>
                <w:sz w:val="22"/>
                <w:szCs w:val="22"/>
              </w:rPr>
              <w:t>4.</w:t>
            </w:r>
            <w:r w:rsidR="00D91951">
              <w:rPr>
                <w:b/>
                <w:sz w:val="22"/>
                <w:szCs w:val="22"/>
              </w:rPr>
              <w:t>7</w:t>
            </w:r>
            <w:r w:rsidRPr="009B5B1D">
              <w:rPr>
                <w:b/>
                <w:sz w:val="22"/>
                <w:szCs w:val="22"/>
              </w:rPr>
              <w:t>.</w:t>
            </w:r>
          </w:p>
        </w:tc>
        <w:tc>
          <w:tcPr>
            <w:tcW w:w="14088" w:type="dxa"/>
            <w:gridSpan w:val="4"/>
            <w:tcBorders>
              <w:top w:val="single" w:sz="18" w:space="0" w:color="auto"/>
              <w:bottom w:val="single" w:sz="18" w:space="0" w:color="auto"/>
              <w:right w:val="single" w:sz="18" w:space="0" w:color="auto"/>
            </w:tcBorders>
            <w:shd w:val="clear" w:color="auto" w:fill="F7CAAC"/>
          </w:tcPr>
          <w:p w14:paraId="596FCD97" w14:textId="23DE1A7C" w:rsidR="0090776A" w:rsidRPr="009B5B1D" w:rsidRDefault="0090776A" w:rsidP="00A53223">
            <w:pPr>
              <w:rPr>
                <w:b/>
                <w:sz w:val="22"/>
                <w:szCs w:val="22"/>
                <w:u w:val="single"/>
              </w:rPr>
            </w:pPr>
            <w:r w:rsidRPr="009B5B1D">
              <w:rPr>
                <w:b/>
                <w:sz w:val="22"/>
                <w:szCs w:val="22"/>
                <w:u w:val="single"/>
              </w:rPr>
              <w:t>Vietos projekto vykdytojo ir jo partnerių</w:t>
            </w:r>
            <w:r w:rsidR="00A53223">
              <w:rPr>
                <w:i/>
              </w:rPr>
              <w:t xml:space="preserve"> </w:t>
            </w:r>
            <w:r w:rsidRPr="009B5B1D">
              <w:rPr>
                <w:b/>
                <w:sz w:val="22"/>
                <w:szCs w:val="22"/>
                <w:u w:val="single"/>
              </w:rPr>
              <w:t>įsipareigojimai:</w:t>
            </w:r>
          </w:p>
        </w:tc>
      </w:tr>
      <w:tr w:rsidR="0090776A" w:rsidRPr="009B5B1D" w14:paraId="073D838E" w14:textId="77777777" w:rsidTr="008B5DF3">
        <w:tc>
          <w:tcPr>
            <w:tcW w:w="1188" w:type="dxa"/>
            <w:tcBorders>
              <w:top w:val="single" w:sz="18" w:space="0" w:color="auto"/>
              <w:bottom w:val="single" w:sz="4" w:space="0" w:color="auto"/>
            </w:tcBorders>
            <w:shd w:val="clear" w:color="auto" w:fill="auto"/>
            <w:vAlign w:val="center"/>
          </w:tcPr>
          <w:p w14:paraId="719561D7" w14:textId="568EEAA4" w:rsidR="0090776A" w:rsidRPr="009B5B1D" w:rsidRDefault="0090776A" w:rsidP="0090776A">
            <w:pPr>
              <w:rPr>
                <w:b/>
                <w:sz w:val="22"/>
                <w:szCs w:val="22"/>
              </w:rPr>
            </w:pPr>
            <w:r w:rsidRPr="009B5B1D">
              <w:rPr>
                <w:b/>
                <w:sz w:val="22"/>
                <w:szCs w:val="22"/>
              </w:rPr>
              <w:t>4.</w:t>
            </w:r>
            <w:r w:rsidR="00D91951">
              <w:rPr>
                <w:b/>
                <w:sz w:val="22"/>
                <w:szCs w:val="22"/>
              </w:rPr>
              <w:t>7</w:t>
            </w:r>
            <w:r w:rsidRPr="009B5B1D">
              <w:rPr>
                <w:b/>
                <w:sz w:val="22"/>
                <w:szCs w:val="22"/>
              </w:rPr>
              <w:t>.1.</w:t>
            </w:r>
          </w:p>
        </w:tc>
        <w:tc>
          <w:tcPr>
            <w:tcW w:w="14088" w:type="dxa"/>
            <w:gridSpan w:val="4"/>
            <w:tcBorders>
              <w:top w:val="single" w:sz="18" w:space="0" w:color="auto"/>
              <w:bottom w:val="single" w:sz="4" w:space="0" w:color="auto"/>
            </w:tcBorders>
            <w:shd w:val="clear" w:color="auto" w:fill="auto"/>
          </w:tcPr>
          <w:p w14:paraId="0AD778AF" w14:textId="1AAABDE6" w:rsidR="0090776A" w:rsidRPr="009B5B1D" w:rsidRDefault="0090776A" w:rsidP="00A53223">
            <w:pPr>
              <w:jc w:val="both"/>
              <w:rPr>
                <w:b/>
                <w:sz w:val="22"/>
                <w:szCs w:val="22"/>
              </w:rPr>
            </w:pPr>
            <w:r w:rsidRPr="009B5B1D">
              <w:rPr>
                <w:b/>
                <w:sz w:val="22"/>
                <w:szCs w:val="22"/>
              </w:rPr>
              <w:t>Bendrieji vietos projekto vykdytojo ir jo partnerių įsipareigojimai, numatyti Vietos projektų administravimo taisyklių 35 punkte</w:t>
            </w:r>
          </w:p>
        </w:tc>
      </w:tr>
      <w:tr w:rsidR="0090776A" w:rsidRPr="009B5B1D" w14:paraId="68837FC1" w14:textId="77777777" w:rsidTr="008B5DF3">
        <w:tc>
          <w:tcPr>
            <w:tcW w:w="1188" w:type="dxa"/>
            <w:shd w:val="clear" w:color="auto" w:fill="auto"/>
            <w:vAlign w:val="center"/>
          </w:tcPr>
          <w:p w14:paraId="523758DE" w14:textId="15AFE3FA" w:rsidR="0090776A" w:rsidRPr="009B5B1D" w:rsidRDefault="0090776A" w:rsidP="0090776A">
            <w:pPr>
              <w:rPr>
                <w:b/>
                <w:sz w:val="22"/>
                <w:szCs w:val="22"/>
              </w:rPr>
            </w:pPr>
            <w:r w:rsidRPr="009B5B1D">
              <w:rPr>
                <w:b/>
                <w:sz w:val="22"/>
                <w:szCs w:val="22"/>
              </w:rPr>
              <w:t>4.</w:t>
            </w:r>
            <w:r w:rsidR="00D91951">
              <w:rPr>
                <w:b/>
                <w:sz w:val="22"/>
                <w:szCs w:val="22"/>
              </w:rPr>
              <w:t>7.2</w:t>
            </w:r>
            <w:r w:rsidRPr="009B5B1D">
              <w:rPr>
                <w:b/>
                <w:sz w:val="22"/>
                <w:szCs w:val="22"/>
              </w:rPr>
              <w:t>.</w:t>
            </w:r>
          </w:p>
        </w:tc>
        <w:tc>
          <w:tcPr>
            <w:tcW w:w="14088" w:type="dxa"/>
            <w:gridSpan w:val="4"/>
            <w:shd w:val="clear" w:color="auto" w:fill="auto"/>
          </w:tcPr>
          <w:p w14:paraId="30592F97" w14:textId="2343D289" w:rsidR="0090776A" w:rsidRPr="009B5B1D" w:rsidRDefault="0090776A" w:rsidP="00A53223">
            <w:pPr>
              <w:jc w:val="both"/>
              <w:rPr>
                <w:b/>
                <w:sz w:val="22"/>
                <w:szCs w:val="22"/>
              </w:rPr>
            </w:pPr>
            <w:r w:rsidRPr="009B5B1D">
              <w:rPr>
                <w:b/>
                <w:sz w:val="22"/>
                <w:szCs w:val="22"/>
              </w:rPr>
              <w:t>Papildomi vietos projekto vykdytojo ir jo partnerių įsipareigojimai, numatyti Vietos projektų administravimo taisyklių 41–47 punktuose</w:t>
            </w:r>
          </w:p>
        </w:tc>
      </w:tr>
      <w:tr w:rsidR="00272F72" w:rsidRPr="009B5B1D" w14:paraId="389D8878" w14:textId="77777777" w:rsidTr="008B5DF3">
        <w:tc>
          <w:tcPr>
            <w:tcW w:w="1188" w:type="dxa"/>
            <w:shd w:val="clear" w:color="auto" w:fill="auto"/>
            <w:vAlign w:val="center"/>
          </w:tcPr>
          <w:p w14:paraId="2E89A58B" w14:textId="373ED931" w:rsidR="00272F72" w:rsidRPr="009B5B1D" w:rsidRDefault="00272F72" w:rsidP="0090776A">
            <w:pPr>
              <w:rPr>
                <w:b/>
                <w:sz w:val="22"/>
                <w:szCs w:val="22"/>
              </w:rPr>
            </w:pPr>
            <w:r w:rsidRPr="00C95BE1">
              <w:rPr>
                <w:sz w:val="22"/>
                <w:szCs w:val="22"/>
              </w:rPr>
              <w:t>4.</w:t>
            </w:r>
            <w:r>
              <w:rPr>
                <w:sz w:val="22"/>
                <w:szCs w:val="22"/>
              </w:rPr>
              <w:t>7.2</w:t>
            </w:r>
            <w:r w:rsidRPr="00C95BE1">
              <w:rPr>
                <w:sz w:val="22"/>
                <w:szCs w:val="22"/>
              </w:rPr>
              <w:t>.</w:t>
            </w:r>
            <w:r w:rsidRPr="003D14C9">
              <w:rPr>
                <w:sz w:val="22"/>
                <w:szCs w:val="22"/>
              </w:rPr>
              <w:t>1.</w:t>
            </w:r>
          </w:p>
        </w:tc>
        <w:tc>
          <w:tcPr>
            <w:tcW w:w="14088" w:type="dxa"/>
            <w:gridSpan w:val="4"/>
            <w:shd w:val="clear" w:color="auto" w:fill="auto"/>
          </w:tcPr>
          <w:p w14:paraId="71A095BE" w14:textId="4D8678FB" w:rsidR="00272F72" w:rsidRPr="009B5B1D" w:rsidRDefault="00AD7BDF" w:rsidP="00A53223">
            <w:pPr>
              <w:jc w:val="both"/>
              <w:rPr>
                <w:b/>
                <w:sz w:val="22"/>
                <w:szCs w:val="22"/>
              </w:rPr>
            </w:pPr>
            <w:r w:rsidRPr="00744495">
              <w:rPr>
                <w:sz w:val="22"/>
                <w:szCs w:val="22"/>
              </w:rPr>
              <w:t>Iki projekto įgyvendinimo pabaigos sukurti numatytas naujas darbo vietas, susijusias su projekto veikla, kuriai prašoma paramos, ir išlaikyti jas iki projekto kontrolės laikotarpio pabaigos. Naujos darbo vietos sukūrimo ir išlaikymo sąlygos nustatytos Projektų, įgyvendinamų pagal Lietuvos kaimo plėtros 2014 –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 – 2020 metų programos priemones, rodiklio „Naujos darbo vietos sukūrimas ir išlaikymas“ pasiekimo vertinimo metodikos patvirtinimo“.</w:t>
            </w:r>
          </w:p>
        </w:tc>
      </w:tr>
      <w:tr w:rsidR="00AD7BDF" w:rsidRPr="009B5B1D" w14:paraId="10630852" w14:textId="77777777" w:rsidTr="008B5DF3">
        <w:tc>
          <w:tcPr>
            <w:tcW w:w="1188" w:type="dxa"/>
            <w:shd w:val="clear" w:color="auto" w:fill="auto"/>
            <w:vAlign w:val="center"/>
          </w:tcPr>
          <w:p w14:paraId="262C23B5" w14:textId="1C66321D" w:rsidR="00AD7BDF" w:rsidRPr="00C95BE1" w:rsidRDefault="00D616EA" w:rsidP="0090776A">
            <w:pPr>
              <w:rPr>
                <w:sz w:val="22"/>
                <w:szCs w:val="22"/>
              </w:rPr>
            </w:pPr>
            <w:r w:rsidRPr="00C95BE1">
              <w:rPr>
                <w:sz w:val="22"/>
                <w:szCs w:val="22"/>
              </w:rPr>
              <w:t>4.</w:t>
            </w:r>
            <w:r>
              <w:rPr>
                <w:sz w:val="22"/>
                <w:szCs w:val="22"/>
              </w:rPr>
              <w:t>7.2</w:t>
            </w:r>
            <w:r w:rsidRPr="00C95BE1">
              <w:rPr>
                <w:sz w:val="22"/>
                <w:szCs w:val="22"/>
              </w:rPr>
              <w:t>.</w:t>
            </w:r>
            <w:r>
              <w:rPr>
                <w:sz w:val="22"/>
                <w:szCs w:val="22"/>
              </w:rPr>
              <w:t>2</w:t>
            </w:r>
            <w:r w:rsidRPr="003D14C9">
              <w:rPr>
                <w:sz w:val="22"/>
                <w:szCs w:val="22"/>
              </w:rPr>
              <w:t>.</w:t>
            </w:r>
          </w:p>
        </w:tc>
        <w:tc>
          <w:tcPr>
            <w:tcW w:w="14088" w:type="dxa"/>
            <w:gridSpan w:val="4"/>
            <w:shd w:val="clear" w:color="auto" w:fill="auto"/>
          </w:tcPr>
          <w:p w14:paraId="06629E64" w14:textId="65D9E34C" w:rsidR="00AD7BDF" w:rsidRPr="00744495" w:rsidRDefault="00D616EA" w:rsidP="00D616EA">
            <w:pPr>
              <w:jc w:val="both"/>
              <w:rPr>
                <w:sz w:val="22"/>
                <w:szCs w:val="22"/>
              </w:rPr>
            </w:pPr>
            <w:r w:rsidRPr="00744495">
              <w:rPr>
                <w:sz w:val="22"/>
                <w:szCs w:val="22"/>
              </w:rPr>
              <w:t>Kiekvienais finansiniais metais (nuo socialinio verslo įgyvendinimo pradžios, kuria laikoma projekto kontrolės laiko pradžia) kartu su metine įgyvendinto projekto ataskaita VPS vykdytojai pateikti sąnaudų pagrindimo aiškinamąjį raštą, kuris vykdant socialinį verslą yra laikomas finansinės atskaitomybės dokumentų dalimi. Aiškinamajame rašte nurodoma, koks buvo sąnaudų tikslas, kokia socialinio verslo nauda jas patyrus.</w:t>
            </w:r>
          </w:p>
        </w:tc>
      </w:tr>
    </w:tbl>
    <w:p w14:paraId="3FE9DBF6" w14:textId="77777777" w:rsidR="002E3AF4" w:rsidRPr="009B5B1D" w:rsidRDefault="002E3AF4" w:rsidP="000D5791">
      <w:pPr>
        <w:jc w:val="both"/>
        <w:rPr>
          <w:i/>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871"/>
      </w:tblGrid>
      <w:tr w:rsidR="00CE419C" w:rsidRPr="009B5B1D" w14:paraId="4F34FEAB" w14:textId="77777777" w:rsidTr="001171C1">
        <w:tc>
          <w:tcPr>
            <w:tcW w:w="15276"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1171C1">
        <w:trPr>
          <w:trHeight w:val="342"/>
        </w:trPr>
        <w:tc>
          <w:tcPr>
            <w:tcW w:w="15276" w:type="dxa"/>
            <w:gridSpan w:val="2"/>
            <w:shd w:val="clear" w:color="auto" w:fill="auto"/>
          </w:tcPr>
          <w:p w14:paraId="014006AA" w14:textId="41EC3727" w:rsidR="007875FE" w:rsidRPr="00F66943" w:rsidRDefault="00F66943" w:rsidP="00A53223">
            <w:pPr>
              <w:pStyle w:val="BodyText12"/>
              <w:ind w:right="179" w:firstLine="0"/>
              <w:rPr>
                <w:rFonts w:ascii="Times New Roman" w:hAnsi="Times New Roman" w:cs="Times New Roman"/>
                <w:sz w:val="22"/>
                <w:szCs w:val="22"/>
                <w:lang w:val="lt-LT"/>
              </w:rPr>
            </w:pPr>
            <w:r w:rsidRPr="0027122F">
              <w:rPr>
                <w:rFonts w:ascii="Times New Roman" w:hAnsi="Times New Roman" w:cs="Times New Roman"/>
                <w:sz w:val="22"/>
                <w:szCs w:val="22"/>
                <w:lang w:val="lt-LT"/>
              </w:rPr>
              <w:lastRenderedPageBreak/>
              <w:t xml:space="preserve">Vietos projektų paraiška ir jos priedai turi </w:t>
            </w:r>
            <w:r w:rsidR="004438CE" w:rsidRPr="0027122F">
              <w:rPr>
                <w:rFonts w:ascii="Times New Roman" w:hAnsi="Times New Roman" w:cs="Times New Roman"/>
                <w:sz w:val="22"/>
                <w:szCs w:val="22"/>
                <w:lang w:val="lt-LT"/>
              </w:rPr>
              <w:t>būti užpildyti lietuvių kalba. K</w:t>
            </w:r>
            <w:r w:rsidRPr="0027122F">
              <w:rPr>
                <w:rFonts w:ascii="Times New Roman" w:hAnsi="Times New Roman" w:cs="Times New Roman"/>
                <w:sz w:val="22"/>
                <w:szCs w:val="22"/>
                <w:lang w:val="lt-LT"/>
              </w:rPr>
              <w:t xml:space="preserve">artu su vietos projekto paraiška teikiami priedai turi būti sudaryti lietuvių kalba arba turi būti </w:t>
            </w:r>
            <w:r w:rsidR="004438CE" w:rsidRPr="0027122F">
              <w:rPr>
                <w:rFonts w:ascii="Times New Roman" w:hAnsi="Times New Roman" w:cs="Times New Roman"/>
                <w:sz w:val="22"/>
                <w:szCs w:val="22"/>
                <w:lang w:val="lt-LT"/>
              </w:rPr>
              <w:t>pateiktas</w:t>
            </w:r>
            <w:r w:rsidRPr="0027122F">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7"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8" w:name="pn1_150"/>
            <w:bookmarkEnd w:id="7"/>
            <w:bookmarkEnd w:id="8"/>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A53223" w:rsidRPr="009B5B1D" w14:paraId="2DCA02C8" w14:textId="77777777" w:rsidTr="001171C1">
        <w:trPr>
          <w:trHeight w:val="342"/>
        </w:trPr>
        <w:tc>
          <w:tcPr>
            <w:tcW w:w="2405" w:type="dxa"/>
            <w:vMerge w:val="restart"/>
            <w:shd w:val="clear" w:color="auto" w:fill="auto"/>
          </w:tcPr>
          <w:p w14:paraId="2ECCDC87" w14:textId="1E0C981B" w:rsidR="00A53223" w:rsidRPr="009B5B1D" w:rsidRDefault="00A53223" w:rsidP="00736A88">
            <w:pPr>
              <w:pStyle w:val="BodyText12"/>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t>5.1. 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A53223" w:rsidRPr="009B5B1D" w:rsidRDefault="00A53223" w:rsidP="00736A88">
            <w:pPr>
              <w:suppressAutoHyphens/>
              <w:autoSpaceDE w:val="0"/>
              <w:autoSpaceDN w:val="0"/>
              <w:adjustRightInd w:val="0"/>
              <w:spacing w:line="283" w:lineRule="auto"/>
              <w:jc w:val="both"/>
              <w:textAlignment w:val="center"/>
              <w:rPr>
                <w:b/>
                <w:sz w:val="22"/>
                <w:szCs w:val="22"/>
              </w:rPr>
            </w:pPr>
          </w:p>
        </w:tc>
        <w:tc>
          <w:tcPr>
            <w:tcW w:w="12871" w:type="dxa"/>
            <w:shd w:val="clear" w:color="auto" w:fill="auto"/>
          </w:tcPr>
          <w:p w14:paraId="6EAEC684" w14:textId="77777777" w:rsidR="00A53223" w:rsidRDefault="00A53223" w:rsidP="003D201F">
            <w:pPr>
              <w:pStyle w:val="BodyText12"/>
              <w:ind w:firstLine="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 xml:space="preserve">1. Dokumentai, pagrindžiantys atitiktį vietos projektų atrankos kriterijams:  </w:t>
            </w:r>
          </w:p>
          <w:p w14:paraId="54F14B38" w14:textId="2110E697" w:rsidR="00E854E4" w:rsidRDefault="003D201F" w:rsidP="003D201F">
            <w:pPr>
              <w:pStyle w:val="BodyText12"/>
              <w:ind w:firstLine="0"/>
              <w:rPr>
                <w:rFonts w:ascii="Times New Roman" w:hAnsi="Times New Roman" w:cs="Times New Roman"/>
                <w:sz w:val="22"/>
                <w:szCs w:val="22"/>
                <w:lang w:val="lt-LT"/>
              </w:rPr>
            </w:pPr>
            <w:r w:rsidRPr="003D201F">
              <w:rPr>
                <w:rFonts w:ascii="Times New Roman" w:hAnsi="Times New Roman" w:cs="Times New Roman"/>
                <w:sz w:val="22"/>
                <w:szCs w:val="22"/>
                <w:lang w:val="lt-LT"/>
              </w:rPr>
              <w:t>1.1. Jungtinės veiklo</w:t>
            </w:r>
            <w:r w:rsidR="00FA0990">
              <w:rPr>
                <w:rFonts w:ascii="Times New Roman" w:hAnsi="Times New Roman" w:cs="Times New Roman"/>
                <w:sz w:val="22"/>
                <w:szCs w:val="22"/>
                <w:lang w:val="lt-LT"/>
              </w:rPr>
              <w:t>s sutartis (parengta pagal FSA 3</w:t>
            </w:r>
            <w:r w:rsidRPr="003D201F">
              <w:rPr>
                <w:rFonts w:ascii="Times New Roman" w:hAnsi="Times New Roman" w:cs="Times New Roman"/>
                <w:sz w:val="22"/>
                <w:szCs w:val="22"/>
                <w:lang w:val="lt-LT"/>
              </w:rPr>
              <w:t xml:space="preserve"> priedą „Jungtinės veiklos sutarties forma“); </w:t>
            </w:r>
          </w:p>
          <w:p w14:paraId="045EC7ED" w14:textId="4ED52C0D" w:rsidR="00E854E4" w:rsidRDefault="00E854E4" w:rsidP="003D201F">
            <w:pPr>
              <w:pStyle w:val="BodyText12"/>
              <w:ind w:firstLine="0"/>
              <w:rPr>
                <w:rFonts w:ascii="Times New Roman" w:hAnsi="Times New Roman" w:cs="Times New Roman"/>
                <w:sz w:val="22"/>
                <w:szCs w:val="22"/>
                <w:lang w:val="lt-LT"/>
              </w:rPr>
            </w:pPr>
            <w:r>
              <w:rPr>
                <w:rFonts w:ascii="Times New Roman" w:hAnsi="Times New Roman" w:cs="Times New Roman"/>
                <w:sz w:val="22"/>
                <w:szCs w:val="22"/>
                <w:lang w:val="lt-LT"/>
              </w:rPr>
              <w:t>1.2. Sąvanorių sąrašas</w:t>
            </w:r>
            <w:r w:rsidR="003569BA">
              <w:rPr>
                <w:rFonts w:ascii="Times New Roman" w:hAnsi="Times New Roman" w:cs="Times New Roman"/>
                <w:sz w:val="22"/>
                <w:szCs w:val="22"/>
                <w:lang w:val="lt-LT"/>
              </w:rPr>
              <w:t>.</w:t>
            </w:r>
          </w:p>
          <w:p w14:paraId="6E8DE15C" w14:textId="681CE47E" w:rsidR="00E854E4" w:rsidRDefault="003D201F" w:rsidP="003D201F">
            <w:pPr>
              <w:pStyle w:val="BodyText12"/>
              <w:ind w:firstLine="0"/>
              <w:rPr>
                <w:rFonts w:ascii="Times New Roman" w:hAnsi="Times New Roman" w:cs="Times New Roman"/>
                <w:sz w:val="22"/>
                <w:szCs w:val="22"/>
                <w:lang w:val="lt-LT"/>
              </w:rPr>
            </w:pPr>
            <w:r w:rsidRPr="003D201F">
              <w:rPr>
                <w:rFonts w:ascii="Times New Roman" w:hAnsi="Times New Roman" w:cs="Times New Roman"/>
                <w:sz w:val="22"/>
                <w:szCs w:val="22"/>
                <w:lang w:val="lt-LT"/>
              </w:rPr>
              <w:t>1.2. Kiti dokumentai, pagrindžiantys atitiktį vietos projektų atrankos kriterijams.</w:t>
            </w:r>
          </w:p>
          <w:p w14:paraId="05B31371" w14:textId="77777777" w:rsidR="00E854E4" w:rsidRPr="00585276" w:rsidRDefault="00E854E4" w:rsidP="00E854E4">
            <w:pPr>
              <w:pStyle w:val="BodyText12"/>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 </w:t>
            </w:r>
            <w:r w:rsidRPr="00585276">
              <w:rPr>
                <w:rFonts w:ascii="Times New Roman" w:hAnsi="Times New Roman" w:cs="Times New Roman"/>
                <w:sz w:val="22"/>
                <w:szCs w:val="22"/>
                <w:u w:val="single"/>
                <w:lang w:val="lt-LT"/>
              </w:rPr>
              <w:t>Dokumentai, pagrindžiantys atitiktį tinkamumo sąlygoms, susijusioms su tinkamomis finansuoti išlaidomis</w:t>
            </w:r>
            <w:r w:rsidRPr="00585276">
              <w:rPr>
                <w:rFonts w:ascii="Times New Roman" w:hAnsi="Times New Roman" w:cs="Times New Roman"/>
                <w:sz w:val="22"/>
                <w:szCs w:val="22"/>
                <w:lang w:val="lt-LT"/>
              </w:rPr>
              <w:t>:</w:t>
            </w:r>
          </w:p>
          <w:p w14:paraId="41FD943E" w14:textId="77777777" w:rsidR="00E854E4" w:rsidRPr="00585276" w:rsidRDefault="00E854E4" w:rsidP="00E854E4">
            <w:pPr>
              <w:pStyle w:val="BodyText12"/>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2.1.Patirtas išlaidas pagrindžiantys ir įrodantys dokumentai (sutartys, sąskaitos faktūros, bankiniai pavedimai) (jei taikoma). </w:t>
            </w:r>
          </w:p>
          <w:p w14:paraId="382CDF39" w14:textId="77777777" w:rsidR="00E854E4" w:rsidRPr="00585276" w:rsidRDefault="00E854E4" w:rsidP="00E854E4">
            <w:pPr>
              <w:pStyle w:val="BodyText12"/>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 </w:t>
            </w:r>
            <w:r w:rsidRPr="00585276">
              <w:rPr>
                <w:rFonts w:ascii="Times New Roman" w:hAnsi="Times New Roman" w:cs="Times New Roman"/>
                <w:sz w:val="22"/>
                <w:szCs w:val="22"/>
                <w:u w:val="single"/>
                <w:lang w:val="lt-LT"/>
              </w:rPr>
              <w:t>Dokumentai, pagrindžiantys tinkamas vietos projekto išlaidas</w:t>
            </w:r>
            <w:r w:rsidRPr="00585276">
              <w:rPr>
                <w:rFonts w:ascii="Times New Roman" w:hAnsi="Times New Roman" w:cs="Times New Roman"/>
                <w:sz w:val="22"/>
                <w:szCs w:val="22"/>
                <w:lang w:val="lt-LT"/>
              </w:rPr>
              <w:t>:</w:t>
            </w:r>
          </w:p>
          <w:p w14:paraId="2C7C593C" w14:textId="77777777" w:rsidR="00E854E4" w:rsidRPr="00585276" w:rsidRDefault="00E854E4" w:rsidP="00E854E4">
            <w:pPr>
              <w:pStyle w:val="BodyText12"/>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3.1. Komerciniai pasiūlymai; </w:t>
            </w:r>
          </w:p>
          <w:p w14:paraId="3978303C" w14:textId="77777777" w:rsidR="00E854E4" w:rsidRPr="00585276" w:rsidRDefault="00E854E4" w:rsidP="00E854E4">
            <w:pPr>
              <w:pStyle w:val="BodyText12"/>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3.2. Interneto tinklalapiuose esančių kainų kompiuterio ekrano nuotraukos (anglų k. „PrintScreen“); </w:t>
            </w:r>
          </w:p>
          <w:p w14:paraId="5792977A" w14:textId="52DF34AE" w:rsidR="00A53223" w:rsidRPr="009B5B1D" w:rsidRDefault="00E854E4" w:rsidP="00E854E4">
            <w:pPr>
              <w:pStyle w:val="BodyText12"/>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3.3. Kiti dokumentai, leidžiantys objektyviai palyginti siūlomas kainas.</w:t>
            </w:r>
          </w:p>
        </w:tc>
      </w:tr>
      <w:tr w:rsidR="00A53223" w:rsidRPr="009B5B1D" w14:paraId="542AA029" w14:textId="77777777" w:rsidTr="001171C1">
        <w:trPr>
          <w:trHeight w:val="334"/>
        </w:trPr>
        <w:tc>
          <w:tcPr>
            <w:tcW w:w="2405" w:type="dxa"/>
            <w:vMerge/>
            <w:shd w:val="clear" w:color="auto" w:fill="auto"/>
          </w:tcPr>
          <w:p w14:paraId="668B9CDD" w14:textId="77777777" w:rsidR="00A53223" w:rsidRPr="009B5B1D" w:rsidRDefault="00A53223" w:rsidP="00736A88">
            <w:pPr>
              <w:suppressAutoHyphens/>
              <w:autoSpaceDE w:val="0"/>
              <w:autoSpaceDN w:val="0"/>
              <w:adjustRightInd w:val="0"/>
              <w:spacing w:line="283" w:lineRule="auto"/>
              <w:jc w:val="both"/>
              <w:textAlignment w:val="center"/>
              <w:rPr>
                <w:b/>
                <w:color w:val="000000"/>
                <w:sz w:val="22"/>
                <w:szCs w:val="22"/>
              </w:rPr>
            </w:pPr>
          </w:p>
        </w:tc>
        <w:tc>
          <w:tcPr>
            <w:tcW w:w="12871" w:type="dxa"/>
            <w:shd w:val="clear" w:color="auto" w:fill="auto"/>
          </w:tcPr>
          <w:p w14:paraId="1D6869FE" w14:textId="77777777" w:rsidR="00A53223" w:rsidRDefault="00A53223" w:rsidP="003D201F">
            <w:pPr>
              <w:pStyle w:val="BodyText12"/>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4. </w:t>
            </w:r>
            <w:r>
              <w:rPr>
                <w:rFonts w:ascii="Times New Roman" w:hAnsi="Times New Roman" w:cs="Times New Roman"/>
                <w:sz w:val="22"/>
                <w:szCs w:val="22"/>
                <w:u w:val="single"/>
                <w:lang w:val="lt-LT"/>
              </w:rPr>
              <w:t>Dokumentai, pagrindžiantys pareiškėjo ir partnerio (-ų)</w:t>
            </w:r>
            <w:r>
              <w:rPr>
                <w:rFonts w:ascii="Times New Roman" w:hAnsi="Times New Roman" w:cs="Times New Roman"/>
                <w:i/>
                <w:sz w:val="22"/>
                <w:szCs w:val="22"/>
                <w:u w:val="single"/>
                <w:lang w:val="lt-LT"/>
              </w:rPr>
              <w:t xml:space="preserve"> </w:t>
            </w:r>
            <w:r>
              <w:rPr>
                <w:rFonts w:ascii="Times New Roman" w:hAnsi="Times New Roman" w:cs="Times New Roman"/>
                <w:sz w:val="22"/>
                <w:szCs w:val="22"/>
                <w:u w:val="single"/>
                <w:lang w:val="lt-LT"/>
              </w:rPr>
              <w:t>tinkamumą</w:t>
            </w:r>
            <w:r>
              <w:rPr>
                <w:rFonts w:ascii="Times New Roman" w:hAnsi="Times New Roman" w:cs="Times New Roman"/>
                <w:sz w:val="22"/>
                <w:szCs w:val="22"/>
                <w:lang w:val="lt-LT"/>
              </w:rPr>
              <w:t>:</w:t>
            </w:r>
          </w:p>
          <w:p w14:paraId="49B6FC01" w14:textId="77777777" w:rsidR="00A53223" w:rsidRDefault="00A53223" w:rsidP="003D201F">
            <w:pPr>
              <w:pStyle w:val="BodyText12"/>
              <w:ind w:firstLine="0"/>
              <w:rPr>
                <w:rFonts w:ascii="Times New Roman" w:hAnsi="Times New Roman" w:cs="Times New Roman"/>
                <w:color w:val="000000" w:themeColor="text1"/>
                <w:sz w:val="22"/>
                <w:szCs w:val="22"/>
                <w:lang w:val="lt-LT"/>
              </w:rPr>
            </w:pPr>
            <w:r>
              <w:rPr>
                <w:rFonts w:ascii="Times New Roman" w:hAnsi="Times New Roman" w:cs="Times New Roman"/>
                <w:sz w:val="22"/>
                <w:szCs w:val="22"/>
                <w:lang w:val="lt-LT"/>
              </w:rPr>
              <w:t xml:space="preserve">4.1. Pareiškėjo ir (ar) partnerio (-ų) rašytinis </w:t>
            </w:r>
            <w:r>
              <w:rPr>
                <w:rFonts w:ascii="Times New Roman" w:hAnsi="Times New Roman" w:cs="Times New Roman"/>
                <w:sz w:val="22"/>
                <w:szCs w:val="22"/>
                <w:u w:val="single"/>
                <w:lang w:val="lt-LT"/>
              </w:rPr>
              <w:t xml:space="preserve">prašymas </w:t>
            </w:r>
            <w:r>
              <w:rPr>
                <w:rFonts w:ascii="Times New Roman" w:hAnsi="Times New Roman" w:cs="Times New Roman"/>
                <w:color w:val="000000"/>
                <w:sz w:val="22"/>
                <w:szCs w:val="22"/>
                <w:u w:val="single"/>
                <w:lang w:val="lt-LT"/>
              </w:rPr>
              <w:t>nušalinti</w:t>
            </w:r>
            <w:r>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 (taikoma, kai vietos projekto paraišką teikia ar paraišką teikiančio pareiškėjo partneris (-ai)</w:t>
            </w:r>
            <w:r>
              <w:rPr>
                <w:rFonts w:ascii="Times New Roman" w:hAnsi="Times New Roman" w:cs="Times New Roman"/>
                <w:i/>
                <w:color w:val="000000"/>
                <w:sz w:val="22"/>
                <w:szCs w:val="22"/>
                <w:lang w:val="lt-LT"/>
              </w:rPr>
              <w:t xml:space="preserve"> </w:t>
            </w:r>
            <w:r>
              <w:rPr>
                <w:rFonts w:ascii="Times New Roman" w:hAnsi="Times New Roman" w:cs="Times New Roman"/>
                <w:color w:val="000000"/>
                <w:sz w:val="22"/>
                <w:szCs w:val="22"/>
                <w:lang w:val="lt-LT"/>
              </w:rPr>
              <w:t xml:space="preserve">yra VVG kolegialaus valdymo organo narys, VVG darbuotojas arba šiems išvardintiems asmenims artimi asmenys ir dėl to kyla interesų konfliktas ir (arba) atsiranda asmeninis suinteresuotumas, kaip tai apibrėžia Lietuvos Respublikos </w:t>
            </w:r>
            <w:r>
              <w:rPr>
                <w:rFonts w:ascii="Times New Roman" w:hAnsi="Times New Roman" w:cs="Times New Roman"/>
                <w:color w:val="000000" w:themeColor="text1"/>
                <w:sz w:val="22"/>
                <w:szCs w:val="22"/>
                <w:lang w:val="lt-LT"/>
              </w:rPr>
              <w:t>viešųjų ir privačių interesų derinimo valstybės tarnyboje įstatymo 2 str. ir Europos parlamento ir Tarybos</w:t>
            </w:r>
            <w:r>
              <w:rPr>
                <w:color w:val="000000" w:themeColor="text1"/>
                <w:sz w:val="22"/>
                <w:szCs w:val="22"/>
                <w:lang w:val="lt-LT"/>
              </w:rPr>
              <w:t xml:space="preserve"> </w:t>
            </w:r>
            <w:r>
              <w:rPr>
                <w:rFonts w:ascii="Times New Roman" w:hAnsi="Times New Roman" w:cs="Times New Roman"/>
                <w:color w:val="000000" w:themeColor="text1"/>
                <w:sz w:val="22"/>
                <w:szCs w:val="22"/>
                <w:lang w:val="lt-LT"/>
              </w:rPr>
              <w:t>reglamento (ES) Nr. 966/2012 57 str.);</w:t>
            </w:r>
          </w:p>
          <w:p w14:paraId="0BEE9E30" w14:textId="77777777" w:rsidR="00A53223" w:rsidRDefault="00A53223" w:rsidP="003D201F">
            <w:pPr>
              <w:jc w:val="both"/>
              <w:rPr>
                <w:color w:val="000000" w:themeColor="text1"/>
                <w:sz w:val="22"/>
                <w:szCs w:val="22"/>
              </w:rPr>
            </w:pPr>
            <w:r>
              <w:rPr>
                <w:color w:val="000000" w:themeColor="text1"/>
                <w:sz w:val="22"/>
                <w:szCs w:val="22"/>
              </w:rPr>
              <w:t xml:space="preserve">4.2. </w:t>
            </w:r>
            <w:r>
              <w:rPr>
                <w:color w:val="000000" w:themeColor="text1"/>
                <w:sz w:val="22"/>
                <w:szCs w:val="22"/>
                <w:u w:val="single"/>
              </w:rPr>
              <w:t>Jungtinės veiklos sutartis</w:t>
            </w:r>
            <w:r>
              <w:rPr>
                <w:color w:val="000000" w:themeColor="text1"/>
                <w:sz w:val="22"/>
                <w:szCs w:val="22"/>
              </w:rPr>
              <w:t xml:space="preserve"> (parengta pagal FSA 2 priedą „</w:t>
            </w:r>
            <w:r>
              <w:rPr>
                <w:bCs/>
                <w:color w:val="000000" w:themeColor="text1"/>
                <w:sz w:val="22"/>
                <w:szCs w:val="22"/>
              </w:rPr>
              <w:t>Jungtinės veiklos sutarties forma</w:t>
            </w:r>
            <w:r>
              <w:rPr>
                <w:color w:val="000000" w:themeColor="text1"/>
                <w:sz w:val="22"/>
                <w:szCs w:val="22"/>
              </w:rPr>
              <w:t xml:space="preserve">“ ir partnerio (-ų) teisę </w:t>
            </w:r>
            <w:r>
              <w:rPr>
                <w:sz w:val="22"/>
                <w:szCs w:val="22"/>
              </w:rPr>
              <w:t xml:space="preserve">prisiimti Jungtinės veiklos sutartyje </w:t>
            </w:r>
            <w:r>
              <w:rPr>
                <w:sz w:val="22"/>
                <w:szCs w:val="22"/>
                <w:u w:val="single"/>
              </w:rPr>
              <w:t xml:space="preserve">ir </w:t>
            </w:r>
            <w:r>
              <w:rPr>
                <w:sz w:val="22"/>
                <w:szCs w:val="22"/>
              </w:rPr>
              <w:t xml:space="preserve">vietos projekto paraiškoje nurodytus įsipareigojimus įrodantys </w:t>
            </w:r>
            <w:r>
              <w:rPr>
                <w:sz w:val="22"/>
                <w:szCs w:val="22"/>
                <w:u w:val="single"/>
              </w:rPr>
              <w:t>dokumentai</w:t>
            </w:r>
            <w:r>
              <w:rPr>
                <w:sz w:val="22"/>
                <w:szCs w:val="22"/>
              </w:rPr>
              <w:t xml:space="preserve"> (prisiimti įsipareigojimus įrodantys dokumentai turi būti pateikti tuo atveju, jeigu vietos projekte numatytos vietos projekto partnerio pareigos, susijusios su finansiniais įsipareigojimais (pvz., vietos projekto partneriu yra VVG teritorijoje veikianti rajono savivaldybė arba jos įstaiga, kuri įsipareigoja įdarbinti darbuotojus ir jų darbo vietas išlaikyti po vietos projekto įgyvendinimo ir visu vietos projekto kontrolės laikotarpiu; tokiu atveju prie jungtinės veiklos sutarties turi būti pridėti pasirašiusio asmens teisę prisiimti įsipareigojimus įrodantys dokumentai, išskyrus atvejus, jeigu įgaliojimai suteikiami norminiu teisės aktu, skelbiamu Teisės </w:t>
            </w:r>
            <w:r>
              <w:rPr>
                <w:color w:val="000000" w:themeColor="text1"/>
                <w:sz w:val="22"/>
                <w:szCs w:val="22"/>
              </w:rPr>
              <w:t>aktų registre (tokiu atveju vietos projekto paraiškoje ir jungtinės veiklos sutartyje pakanka pateikti nuorodą į to teisės akto pavadinimą ir straipsnio arba punkto Nr.));</w:t>
            </w:r>
          </w:p>
          <w:p w14:paraId="5C375986" w14:textId="77777777" w:rsidR="00A53223" w:rsidRPr="009B5B1D" w:rsidRDefault="00A53223" w:rsidP="003D201F">
            <w:pPr>
              <w:jc w:val="both"/>
              <w:rPr>
                <w:sz w:val="22"/>
                <w:szCs w:val="22"/>
              </w:rPr>
            </w:pPr>
            <w:r>
              <w:rPr>
                <w:sz w:val="22"/>
                <w:szCs w:val="22"/>
              </w:rPr>
              <w:t>4.3</w:t>
            </w:r>
            <w:r w:rsidRPr="009B5B1D">
              <w:rPr>
                <w:sz w:val="22"/>
                <w:szCs w:val="22"/>
              </w:rPr>
              <w:t>. Valstybinės mokesčių inspekcijos prie Lietuvos Respublikos finansų ministerijos pažymą apie pareiškėjo ir (ar) partnerio atsiskaitymą su Lietuvos Respublikos valstybės biudžetu (netaikoma, kai mokesčių, delspinigių, baudų mokėjimas atidėtas Lietuvos Respublikos teisės aktų nustatyta tvarka arba dėl šių mokesčių, delspinigių, baudų vyksta mokestinis ginčas; tokiu atveju pateikiamas tai įrodantis dokumentas);</w:t>
            </w:r>
          </w:p>
          <w:p w14:paraId="52724B76" w14:textId="77777777" w:rsidR="00A53223" w:rsidRPr="005A172C" w:rsidRDefault="00A53223" w:rsidP="003D201F">
            <w:pPr>
              <w:jc w:val="both"/>
              <w:rPr>
                <w:sz w:val="22"/>
                <w:szCs w:val="22"/>
              </w:rPr>
            </w:pPr>
            <w:r>
              <w:rPr>
                <w:sz w:val="22"/>
                <w:szCs w:val="22"/>
              </w:rPr>
              <w:t>4.4</w:t>
            </w:r>
            <w:r w:rsidRPr="009B5B1D">
              <w:rPr>
                <w:sz w:val="22"/>
                <w:szCs w:val="22"/>
              </w:rPr>
              <w:t xml:space="preserve">. Valstybinio socialinio draudimo fondo valdybos prie Lietuvos Respublikos socialinės apsaugos ir darbo ministerijos pažymą apie pareiškėjo ir (ar) partnerio atsiskaitymą su valstybės socialinio draudimo fondu (netaikoma, kai mokesčių, delspinigių, baudų mokėjimas atidėtas Lietuvos </w:t>
            </w:r>
            <w:r w:rsidRPr="009B5B1D">
              <w:rPr>
                <w:sz w:val="22"/>
                <w:szCs w:val="22"/>
              </w:rPr>
              <w:lastRenderedPageBreak/>
              <w:t>Respublikos teisės aktų nustatyta tvarka arba dėl šių mokesčių, delspinigių, baudų vyksta mokestinis ginčas; tokiu atveju pateikiamas tai įrodantis dokumentas);</w:t>
            </w:r>
          </w:p>
          <w:p w14:paraId="05C5C949" w14:textId="77777777" w:rsidR="00A53223" w:rsidRDefault="00A53223" w:rsidP="003D201F">
            <w:pPr>
              <w:jc w:val="both"/>
              <w:rPr>
                <w:sz w:val="22"/>
                <w:szCs w:val="22"/>
              </w:rPr>
            </w:pPr>
            <w:r>
              <w:rPr>
                <w:sz w:val="22"/>
                <w:szCs w:val="22"/>
              </w:rPr>
              <w:t xml:space="preserve">4.5. Lietuvos Respublikos Juridinių asmenų registro išduotas registravimo pažymėjimas; </w:t>
            </w:r>
          </w:p>
          <w:p w14:paraId="0FC799B7" w14:textId="77777777" w:rsidR="00A53223" w:rsidRDefault="00A53223" w:rsidP="003D201F">
            <w:pPr>
              <w:jc w:val="both"/>
              <w:rPr>
                <w:sz w:val="22"/>
                <w:szCs w:val="22"/>
              </w:rPr>
            </w:pPr>
            <w:r>
              <w:rPr>
                <w:sz w:val="22"/>
                <w:szCs w:val="22"/>
              </w:rPr>
              <w:t xml:space="preserve">4.6. Lietuvos Respublikos Juridinių asmenų registro išrašas; </w:t>
            </w:r>
          </w:p>
          <w:p w14:paraId="7760AAB0" w14:textId="77777777" w:rsidR="00A53223" w:rsidRDefault="00A53223" w:rsidP="003D201F">
            <w:pPr>
              <w:jc w:val="both"/>
              <w:rPr>
                <w:sz w:val="22"/>
                <w:szCs w:val="22"/>
              </w:rPr>
            </w:pPr>
            <w:r>
              <w:rPr>
                <w:sz w:val="22"/>
                <w:szCs w:val="22"/>
              </w:rPr>
              <w:t xml:space="preserve">4.7. Nuostatų, įstatų kopija arba kitų dokumentų, kurie pagal Lietuvos Respublikos civilinį kodeksą laikomi įstatais, kopijos; </w:t>
            </w:r>
          </w:p>
          <w:p w14:paraId="455FF4CA" w14:textId="3E8EB3F4" w:rsidR="00F66F1C" w:rsidRDefault="00F66F1C" w:rsidP="00F66F1C">
            <w:pPr>
              <w:pStyle w:val="BodyText11"/>
              <w:ind w:firstLine="0"/>
              <w:rPr>
                <w:rFonts w:ascii="Times New Roman" w:hAnsi="Times New Roman" w:cs="Times New Roman"/>
                <w:sz w:val="22"/>
                <w:szCs w:val="22"/>
                <w:lang w:val="lt-LT"/>
              </w:rPr>
            </w:pPr>
            <w:r w:rsidRPr="00E42BAE">
              <w:rPr>
                <w:rFonts w:ascii="Times New Roman" w:hAnsi="Times New Roman" w:cs="Times New Roman"/>
                <w:sz w:val="22"/>
                <w:szCs w:val="22"/>
                <w:lang w:val="lt-LT"/>
              </w:rPr>
              <w:t xml:space="preserve">5. </w:t>
            </w:r>
            <w:r w:rsidRPr="00E42BAE">
              <w:rPr>
                <w:rFonts w:ascii="Times New Roman" w:hAnsi="Times New Roman" w:cs="Times New Roman"/>
                <w:sz w:val="22"/>
                <w:szCs w:val="22"/>
                <w:u w:val="single"/>
                <w:lang w:val="lt-LT"/>
              </w:rPr>
              <w:t>Dokumentai, pagrindžiantys vietos projekto tinkamumą</w:t>
            </w:r>
            <w:r w:rsidRPr="00E42BAE">
              <w:rPr>
                <w:rFonts w:ascii="Times New Roman" w:hAnsi="Times New Roman" w:cs="Times New Roman"/>
                <w:sz w:val="22"/>
                <w:szCs w:val="22"/>
                <w:lang w:val="lt-LT"/>
              </w:rPr>
              <w:t>:</w:t>
            </w:r>
          </w:p>
          <w:p w14:paraId="408A3992" w14:textId="1D3AC426" w:rsidR="00F66F1C" w:rsidRDefault="00F66F1C" w:rsidP="00F66F1C">
            <w:pPr>
              <w:pStyle w:val="BodyText12"/>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5.1. Vietos projekto </w:t>
            </w:r>
            <w:r w:rsidRPr="00607B72">
              <w:rPr>
                <w:rFonts w:ascii="Times New Roman" w:hAnsi="Times New Roman" w:cs="Times New Roman"/>
                <w:sz w:val="22"/>
                <w:szCs w:val="22"/>
                <w:u w:val="single"/>
                <w:lang w:val="lt-LT"/>
              </w:rPr>
              <w:t>verslo planas</w:t>
            </w:r>
            <w:r w:rsidRPr="00607B72">
              <w:rPr>
                <w:rFonts w:ascii="Times New Roman" w:hAnsi="Times New Roman" w:cs="Times New Roman"/>
                <w:sz w:val="22"/>
                <w:szCs w:val="22"/>
                <w:lang w:val="lt-LT"/>
              </w:rPr>
              <w:t>, parengtas pagal FSA 2 priedo formą</w:t>
            </w:r>
            <w:r>
              <w:rPr>
                <w:rFonts w:ascii="Times New Roman" w:hAnsi="Times New Roman" w:cs="Times New Roman"/>
                <w:sz w:val="22"/>
                <w:szCs w:val="22"/>
                <w:lang w:val="lt-LT"/>
              </w:rPr>
              <w:t>;</w:t>
            </w:r>
          </w:p>
          <w:p w14:paraId="36E42142" w14:textId="77777777" w:rsidR="003D201F" w:rsidRPr="00E42BAE" w:rsidRDefault="003D201F" w:rsidP="003D201F">
            <w:pPr>
              <w:pStyle w:val="BodyText11"/>
              <w:ind w:firstLine="0"/>
              <w:rPr>
                <w:rFonts w:ascii="Times New Roman" w:hAnsi="Times New Roman" w:cs="Times New Roman"/>
                <w:sz w:val="22"/>
                <w:szCs w:val="22"/>
                <w:lang w:val="lt-LT"/>
              </w:rPr>
            </w:pPr>
            <w:r w:rsidRPr="00E42BAE">
              <w:rPr>
                <w:rFonts w:ascii="Times New Roman" w:hAnsi="Times New Roman" w:cs="Times New Roman"/>
                <w:sz w:val="22"/>
                <w:szCs w:val="22"/>
                <w:lang w:val="lt-LT"/>
              </w:rPr>
              <w:t>5.2. Jeigu vietos projekte numatytos investicijos naujo socialinio verslo kūrimui arba esamo socialinio verslo plėtrai:</w:t>
            </w:r>
          </w:p>
          <w:p w14:paraId="68DCBB6A" w14:textId="77777777" w:rsidR="003D201F" w:rsidRPr="00E42BAE" w:rsidRDefault="003D201F" w:rsidP="003D201F">
            <w:pPr>
              <w:pStyle w:val="BodyText11"/>
              <w:ind w:firstLine="0"/>
              <w:rPr>
                <w:rFonts w:ascii="Times New Roman" w:hAnsi="Times New Roman" w:cs="Times New Roman"/>
                <w:i/>
                <w:sz w:val="22"/>
                <w:szCs w:val="22"/>
                <w:lang w:val="lt-LT"/>
              </w:rPr>
            </w:pPr>
            <w:r w:rsidRPr="00E42BAE">
              <w:rPr>
                <w:rFonts w:ascii="Times New Roman" w:hAnsi="Times New Roman" w:cs="Times New Roman"/>
                <w:sz w:val="22"/>
                <w:szCs w:val="22"/>
                <w:lang w:val="lt-LT"/>
              </w:rPr>
              <w:t>5.2.1. socialinio poveikio matavimo skaičiuoklė PDF formatu (arba duomenys iš socialinio poveikio matavimo skaičiuoklės išsaugoti PDF formatu), parengta pagal Socialinio verslo vykdymo pagal Lietuvos kaimo plėtros 2014–2020 metų programos priemones gairių, patvirtintų Lietuvos Respublikos žemės ūkio ministro 2017 m. lapkričio 9 d. įsakymu Nr. 3D-720 „Dėl Socialinio verslo vykdymo pagal Lietuvos kaimo plėtros 2014–2020 metų programos priemones gairių patvirtinimo“ (toliau – Socialinio verslo gairės), 4 priede pateiktą socialinio poveikio matavimo skaičiuoklę, įrodanti, kad socialinio verslo vietos projektas atitinka Socialinio verslo gairėse nurodytas sąlygas ir reikalavimus;</w:t>
            </w:r>
            <w:r w:rsidRPr="00E42BAE">
              <w:rPr>
                <w:rFonts w:ascii="Times New Roman" w:hAnsi="Times New Roman" w:cs="Times New Roman"/>
                <w:i/>
                <w:sz w:val="22"/>
                <w:szCs w:val="22"/>
                <w:lang w:val="lt-LT"/>
              </w:rPr>
              <w:t xml:space="preserve"> </w:t>
            </w:r>
          </w:p>
          <w:p w14:paraId="770EB48F" w14:textId="77777777" w:rsidR="003D201F" w:rsidRPr="00E42BAE" w:rsidRDefault="003D201F" w:rsidP="003D201F">
            <w:pPr>
              <w:pStyle w:val="BodyText11"/>
              <w:ind w:firstLine="0"/>
              <w:rPr>
                <w:rFonts w:ascii="Times New Roman" w:hAnsi="Times New Roman" w:cs="Times New Roman"/>
                <w:sz w:val="22"/>
                <w:szCs w:val="22"/>
                <w:lang w:val="lt-LT"/>
              </w:rPr>
            </w:pPr>
            <w:r w:rsidRPr="00E42BAE">
              <w:rPr>
                <w:rFonts w:ascii="Times New Roman" w:hAnsi="Times New Roman" w:cs="Times New Roman"/>
                <w:sz w:val="22"/>
                <w:szCs w:val="22"/>
                <w:lang w:val="lt-LT"/>
              </w:rPr>
              <w:t>5.2.2. Juridinio asmens steigimo dokumentai, įrodantys, kad socialinis verslas atitinka Socialinio verslo gairių 16.1 papunktyje nurodytus reikalavimus;</w:t>
            </w:r>
          </w:p>
          <w:p w14:paraId="05E4D5A0" w14:textId="650D7C84" w:rsidR="003D201F" w:rsidRPr="00E854E4" w:rsidRDefault="003D201F" w:rsidP="00E854E4">
            <w:pPr>
              <w:pStyle w:val="BodyText11"/>
              <w:ind w:firstLine="0"/>
              <w:rPr>
                <w:rFonts w:ascii="Times New Roman" w:hAnsi="Times New Roman" w:cs="Times New Roman"/>
                <w:sz w:val="22"/>
                <w:szCs w:val="22"/>
                <w:lang w:val="lt-LT"/>
              </w:rPr>
            </w:pPr>
            <w:r w:rsidRPr="00E42BAE">
              <w:rPr>
                <w:rFonts w:ascii="Times New Roman" w:hAnsi="Times New Roman" w:cs="Times New Roman"/>
                <w:sz w:val="22"/>
                <w:szCs w:val="22"/>
                <w:lang w:val="lt-LT"/>
              </w:rPr>
              <w:t>5.2.3. Socialinio verslo vykdytojo vidaus dokumentas, įrodantis, kad socialinis verslas atitinka Socialinio verslo gairių 16.2–16.3 papunkčiuose nurodytus reikalavimus, taip pat pateikiant informaciją apie pasirinktą socialinio verslo modelį pagal Socialinio verslo gairių V skyriaus nuostatas;</w:t>
            </w:r>
          </w:p>
          <w:p w14:paraId="11CF7846" w14:textId="1F5B876B" w:rsidR="00F66F1C" w:rsidRPr="00607B72" w:rsidRDefault="00E854E4" w:rsidP="00F66F1C">
            <w:pPr>
              <w:pStyle w:val="BodyText12"/>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5.3</w:t>
            </w:r>
            <w:r w:rsidR="00F66F1C" w:rsidRPr="00607B72">
              <w:rPr>
                <w:rFonts w:ascii="Times New Roman" w:hAnsi="Times New Roman" w:cs="Times New Roman"/>
                <w:sz w:val="22"/>
                <w:szCs w:val="22"/>
                <w:lang w:val="lt-LT"/>
              </w:rPr>
              <w:t>.</w:t>
            </w:r>
            <w:r w:rsidR="00F66F1C" w:rsidRPr="00607B72">
              <w:rPr>
                <w:rFonts w:ascii="Times New Roman" w:hAnsi="Times New Roman" w:cs="Times New Roman"/>
                <w:color w:val="000000"/>
                <w:sz w:val="22"/>
                <w:szCs w:val="22"/>
                <w:lang w:val="lt-LT"/>
              </w:rPr>
              <w:t xml:space="preserve"> Statinio techninis projektas arba projektiniai pasiūlymai ir statinio statybos kainos apskaičiavimas, parengti pagal Vietos projektų administravimo taisyklių 23.1.8 papunktyje nurodytus reikalavimus. (Taikoma, jei vietos projekte, vadovaujantis Vietos projektų administravimo taisyklių 23.1.8 papunkčiu, numatyti statinio statybos (naujo statinio statyba, statinio rekonstravimas, statinio kapitalinis remontas) ar infrastruktūros įrengimo, atnaujinimo darbai. Šie dokumentai turi būti parengti ir (arba) išduoti iki vietos projekto paraiškos pateikimo dienos ir pateikti kartu su paraiška arba parengti ir (arba) išduoti iki pirmojo mokėjimo prašymo dienos ir pateikti ne vėliau kaip su pirmuoju mokėjimo prašymu. Tuo atveju, jeigu statybą leidžiantys dokumentai teisės aktų nustatyta tvarka turi būti pateikti informacinėje sistemoje „Infostatyba“, jų atskirai teikti nereikia (reikia nurodyti paraiškos 11 dalyje „Pridedami dokumentai“));</w:t>
            </w:r>
          </w:p>
          <w:p w14:paraId="5F45CDED" w14:textId="4B5E753B" w:rsidR="00F66F1C" w:rsidRPr="00607B72" w:rsidRDefault="00E854E4" w:rsidP="00F66F1C">
            <w:pPr>
              <w:pStyle w:val="BodyText12"/>
              <w:ind w:firstLine="0"/>
              <w:rPr>
                <w:rFonts w:ascii="Times New Roman" w:hAnsi="Times New Roman" w:cs="Times New Roman"/>
                <w:color w:val="000000"/>
                <w:sz w:val="22"/>
                <w:szCs w:val="22"/>
                <w:lang w:val="lt-LT"/>
              </w:rPr>
            </w:pPr>
            <w:r>
              <w:rPr>
                <w:rFonts w:ascii="Times New Roman" w:hAnsi="Times New Roman" w:cs="Times New Roman"/>
                <w:color w:val="000000"/>
                <w:sz w:val="22"/>
                <w:szCs w:val="22"/>
                <w:lang w:val="lt-LT"/>
              </w:rPr>
              <w:t>5.4</w:t>
            </w:r>
            <w:r w:rsidR="00F66F1C" w:rsidRPr="00607B72">
              <w:rPr>
                <w:rFonts w:ascii="Times New Roman" w:hAnsi="Times New Roman" w:cs="Times New Roman"/>
                <w:color w:val="000000"/>
                <w:sz w:val="22"/>
                <w:szCs w:val="22"/>
                <w:lang w:val="lt-LT"/>
              </w:rPr>
              <w:t>. 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būti pateiktas kartu su paraiška arba ne vėliau kaip iki pirmojo mokėjimo prašymo pateikimo dienos;</w:t>
            </w:r>
          </w:p>
          <w:p w14:paraId="13F9D54B" w14:textId="1B406F25" w:rsidR="00F66F1C" w:rsidRPr="00607B72" w:rsidRDefault="00E854E4" w:rsidP="00F66F1C">
            <w:pPr>
              <w:pStyle w:val="BodyText12"/>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5.5</w:t>
            </w:r>
            <w:r w:rsidR="00F66F1C" w:rsidRPr="00607B72">
              <w:rPr>
                <w:rFonts w:ascii="Times New Roman" w:hAnsi="Times New Roman" w:cs="Times New Roman"/>
                <w:sz w:val="22"/>
                <w:szCs w:val="22"/>
                <w:lang w:val="lt-LT"/>
              </w:rPr>
              <w:t>.</w:t>
            </w:r>
            <w:r w:rsidR="00F66F1C" w:rsidRPr="00607B72">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statybą leidžiantis dokumentas (kai jis privalomas pagal statybos techninį reglamentą STR 1.05.01:2017) arba kiti dokumentai (sklypo planas su pažymėtais esamais ir projektuojamais statiniais, jų eksplikacija ir aiškinamasis raštas), ir statinio statybos kainos apskaičiavimas (projekto statinio statybos skaičiuojamosios kainos nustatymo dalis). (Šie dokumentai turi būti pateikti, jei vietos projekte, vadovaujantis Vietos projektų administravimo taisyklių 23.1.10 papunkčiu, numatyta tik nesudėtingų statinių statyba, rekonstravimas ar kapitalinis remontas. Šiuos dokumentus privaloma pateikti kartu su vietos projekto paraiška arba ne vėliau kaip iki pirmojo mokėjimo prašymo pateikimo dienos. Tuo atveju, jeigu </w:t>
            </w:r>
            <w:r w:rsidR="00F66F1C" w:rsidRPr="00607B72">
              <w:rPr>
                <w:rFonts w:ascii="Times New Roman" w:hAnsi="Times New Roman" w:cs="Times New Roman"/>
                <w:color w:val="000000"/>
                <w:sz w:val="22"/>
                <w:szCs w:val="22"/>
                <w:lang w:val="lt-LT"/>
              </w:rPr>
              <w:lastRenderedPageBreak/>
              <w:t>statybą leidžiantis dokumentas teisės aktų nustatyta tvarka turi būti pateiktas informacinėje sistemoje „Infostatyba“, jo atskirai teikti nereikia (reikia nurodyti paraiškos 11 dalyje „Pridedami dokumentai“));</w:t>
            </w:r>
          </w:p>
          <w:p w14:paraId="727849B4" w14:textId="213D953F" w:rsidR="00F66F1C" w:rsidRPr="00607B72" w:rsidRDefault="00E854E4" w:rsidP="00F66F1C">
            <w:pPr>
              <w:pStyle w:val="BodyText12"/>
              <w:ind w:firstLine="0"/>
              <w:rPr>
                <w:rFonts w:ascii="Times New Roman" w:hAnsi="Times New Roman" w:cs="Times New Roman"/>
                <w:sz w:val="22"/>
                <w:szCs w:val="22"/>
                <w:lang w:val="lt-LT"/>
              </w:rPr>
            </w:pPr>
            <w:r>
              <w:rPr>
                <w:rFonts w:ascii="Times New Roman" w:hAnsi="Times New Roman" w:cs="Times New Roman"/>
                <w:sz w:val="22"/>
                <w:szCs w:val="22"/>
                <w:lang w:val="lt-LT"/>
              </w:rPr>
              <w:t>5.6</w:t>
            </w:r>
            <w:r w:rsidR="00F66F1C" w:rsidRPr="00607B72">
              <w:rPr>
                <w:rFonts w:ascii="Times New Roman" w:hAnsi="Times New Roman" w:cs="Times New Roman"/>
                <w:sz w:val="22"/>
                <w:szCs w:val="22"/>
                <w:lang w:val="lt-LT"/>
              </w:rPr>
              <w:t xml:space="preserve">. Dokumentai, įrodantys, kad vietos projekto vykdytojui suteikta teisė valdyti, naudoti ir disponuoti nekilnojamuoju turtu bei leista atlikti vietos projekte numatytas investicijas. (Taikoma, kai vietos projekte numatytos investicijos į nekilnojamąjį turtą. Turi būti pateikti dokumentai, atitinkantys </w:t>
            </w:r>
            <w:r w:rsidR="00F66F1C" w:rsidRPr="00607B72">
              <w:rPr>
                <w:rFonts w:ascii="Times New Roman" w:hAnsi="Times New Roman" w:cs="Times New Roman"/>
                <w:color w:val="000000"/>
                <w:sz w:val="22"/>
                <w:szCs w:val="22"/>
                <w:lang w:val="lt-LT"/>
              </w:rPr>
              <w:t>Vietos projektų</w:t>
            </w:r>
            <w:r w:rsidR="00F66F1C" w:rsidRPr="00607B72">
              <w:rPr>
                <w:rFonts w:ascii="Times New Roman" w:hAnsi="Times New Roman" w:cs="Times New Roman"/>
                <w:sz w:val="22"/>
                <w:szCs w:val="22"/>
                <w:lang w:val="lt-LT"/>
              </w:rPr>
              <w:t xml:space="preserve"> administravimo taisyklių 23.1.12 papunktyje nurodytus reikalavimus);</w:t>
            </w:r>
          </w:p>
          <w:p w14:paraId="0BB065B8" w14:textId="21DF2E28" w:rsidR="00F66F1C" w:rsidRPr="00607B72" w:rsidRDefault="00E854E4" w:rsidP="00F66F1C">
            <w:pPr>
              <w:pStyle w:val="BodyText12"/>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5.7</w:t>
            </w:r>
            <w:r w:rsidR="00F66F1C" w:rsidRPr="00607B72">
              <w:rPr>
                <w:rFonts w:ascii="Times New Roman" w:hAnsi="Times New Roman" w:cs="Times New Roman"/>
                <w:sz w:val="22"/>
                <w:szCs w:val="22"/>
                <w:lang w:val="lt-LT"/>
              </w:rPr>
              <w:t>. Rašytinis Nacionalinės žemės tarnybos prie Žemės ūkio ministerijos pritarimas planuojamai veiklai vykdyti (teikiamas tuo atveju, jeigu vietos projekte investuojama į valstybinės žemės sklypą, kuris yra nesuformuotas);</w:t>
            </w:r>
          </w:p>
          <w:p w14:paraId="093B09E8" w14:textId="13C6F88C" w:rsidR="00F66F1C" w:rsidRPr="00607B72" w:rsidRDefault="00E854E4" w:rsidP="00F66F1C">
            <w:pPr>
              <w:pStyle w:val="BodyText12"/>
              <w:ind w:firstLine="0"/>
              <w:rPr>
                <w:rFonts w:ascii="Times New Roman" w:hAnsi="Times New Roman" w:cs="Times New Roman"/>
                <w:sz w:val="22"/>
                <w:szCs w:val="22"/>
                <w:lang w:val="lt-LT"/>
              </w:rPr>
            </w:pPr>
            <w:r>
              <w:rPr>
                <w:rFonts w:ascii="Times New Roman" w:hAnsi="Times New Roman" w:cs="Times New Roman"/>
                <w:sz w:val="22"/>
                <w:szCs w:val="22"/>
                <w:lang w:val="lt-LT"/>
              </w:rPr>
              <w:t>5.8</w:t>
            </w:r>
            <w:r w:rsidR="00F66F1C" w:rsidRPr="00607B72">
              <w:rPr>
                <w:rFonts w:ascii="Times New Roman" w:hAnsi="Times New Roman" w:cs="Times New Roman"/>
                <w:sz w:val="22"/>
                <w:szCs w:val="22"/>
                <w:lang w:val="lt-LT"/>
              </w:rPr>
              <w:t>.</w:t>
            </w:r>
            <w:r w:rsidR="00F66F1C" w:rsidRPr="00607B72">
              <w:rPr>
                <w:rFonts w:ascii="Times New Roman" w:hAnsi="Times New Roman" w:cs="Times New Roman"/>
                <w:color w:val="000000"/>
                <w:sz w:val="22"/>
                <w:szCs w:val="22"/>
                <w:lang w:val="lt-LT"/>
              </w:rPr>
              <w:t xml:space="preserve"> </w:t>
            </w:r>
            <w:r w:rsidR="00F66F1C" w:rsidRPr="00607B72">
              <w:rPr>
                <w:rFonts w:ascii="Times New Roman" w:hAnsi="Times New Roman" w:cs="Times New Roman"/>
                <w:sz w:val="22"/>
                <w:szCs w:val="22"/>
                <w:lang w:val="lt-LT"/>
              </w:rPr>
              <w:t xml:space="preserve">Visų nekilnojamojo </w:t>
            </w:r>
            <w:r w:rsidR="00F66F1C" w:rsidRPr="00607B72">
              <w:rPr>
                <w:rFonts w:ascii="Times New Roman" w:hAnsi="Times New Roman" w:cs="Times New Roman"/>
                <w:sz w:val="22"/>
                <w:szCs w:val="22"/>
                <w:u w:val="single"/>
                <w:lang w:val="lt-LT"/>
              </w:rPr>
              <w:t>turto savininkų sutikimai</w:t>
            </w:r>
            <w:r w:rsidR="00F66F1C" w:rsidRPr="00607B72">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 Atitiktis šiai tinkamumo sąlygai gali būti tikslinama iki vietos projekto tinkamumo vertinimo pabaigos);</w:t>
            </w:r>
          </w:p>
          <w:p w14:paraId="1EF78470" w14:textId="40A587C0" w:rsidR="003569BA" w:rsidRPr="00E854E4" w:rsidRDefault="00E854E4" w:rsidP="003569BA">
            <w:pPr>
              <w:jc w:val="both"/>
              <w:rPr>
                <w:sz w:val="22"/>
                <w:szCs w:val="22"/>
              </w:rPr>
            </w:pPr>
            <w:r>
              <w:rPr>
                <w:sz w:val="22"/>
                <w:szCs w:val="22"/>
              </w:rPr>
              <w:t>5.9</w:t>
            </w:r>
            <w:r w:rsidR="00F66F1C" w:rsidRPr="00607B72">
              <w:rPr>
                <w:sz w:val="22"/>
                <w:szCs w:val="22"/>
              </w:rPr>
              <w:t xml:space="preserve">. </w:t>
            </w:r>
            <w:r w:rsidR="003569BA">
              <w:rPr>
                <w:sz w:val="22"/>
                <w:szCs w:val="22"/>
              </w:rPr>
              <w:t>Pareiškėjo ir partnerio ataskaitinių metų finansinės atskaitomybės dokumentai (naujai įregistruoti juridiniai asmenys teikia ūkinės veiklos pradžios balansą);</w:t>
            </w:r>
          </w:p>
          <w:p w14:paraId="23DB0B71" w14:textId="24384D3B" w:rsidR="003569BA" w:rsidRPr="00607B72" w:rsidRDefault="003569BA" w:rsidP="00F66F1C">
            <w:pPr>
              <w:pStyle w:val="BodyText12"/>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5.10. </w:t>
            </w:r>
            <w:r>
              <w:rPr>
                <w:sz w:val="22"/>
                <w:szCs w:val="22"/>
                <w:lang w:val="lt-LT"/>
              </w:rPr>
              <w:t>S</w:t>
            </w:r>
            <w:r w:rsidRPr="003569BA">
              <w:rPr>
                <w:sz w:val="22"/>
                <w:szCs w:val="22"/>
                <w:lang w:val="lt-LT"/>
              </w:rPr>
              <w:t>eniūnaičių sueigos protokolas arba seniūno raštas, kuriame pritariama projekto įgyvendinimui.</w:t>
            </w:r>
          </w:p>
          <w:p w14:paraId="52503E4E" w14:textId="77777777" w:rsidR="003D201F" w:rsidRPr="00607B72" w:rsidRDefault="003D201F" w:rsidP="003D201F">
            <w:pPr>
              <w:pStyle w:val="BodyText12"/>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6. </w:t>
            </w:r>
            <w:r w:rsidRPr="00607B72">
              <w:rPr>
                <w:rFonts w:ascii="Times New Roman" w:hAnsi="Times New Roman" w:cs="Times New Roman"/>
                <w:sz w:val="22"/>
                <w:szCs w:val="22"/>
                <w:u w:val="single"/>
                <w:lang w:val="lt-LT"/>
              </w:rPr>
              <w:t>Dokumentai, pagrindžiantys atitiktį horizontaliosioms ES politikos sritims</w:t>
            </w:r>
            <w:r w:rsidRPr="00607B72">
              <w:rPr>
                <w:rFonts w:ascii="Times New Roman" w:hAnsi="Times New Roman" w:cs="Times New Roman"/>
                <w:sz w:val="22"/>
                <w:szCs w:val="22"/>
                <w:lang w:val="lt-LT"/>
              </w:rPr>
              <w:t>:</w:t>
            </w:r>
          </w:p>
          <w:p w14:paraId="6B730B27" w14:textId="77777777" w:rsidR="003D201F" w:rsidRPr="00607B72" w:rsidRDefault="003D201F" w:rsidP="003D201F">
            <w:pPr>
              <w:pStyle w:val="BodyText12"/>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Pr>
                <w:rFonts w:ascii="Times New Roman" w:hAnsi="Times New Roman" w:cs="Times New Roman"/>
                <w:sz w:val="22"/>
                <w:szCs w:val="22"/>
                <w:lang w:val="lt-LT" w:eastAsia="lt-LT"/>
              </w:rPr>
              <w:t xml:space="preserve"> – 5 priedas</w:t>
            </w:r>
            <w:r w:rsidRPr="00607B72">
              <w:rPr>
                <w:rFonts w:ascii="Times New Roman" w:hAnsi="Times New Roman" w:cs="Times New Roman"/>
                <w:sz w:val="22"/>
                <w:szCs w:val="22"/>
                <w:lang w:val="lt-LT" w:eastAsia="lt-LT"/>
              </w:rPr>
              <w:t xml:space="preserve">; </w:t>
            </w:r>
          </w:p>
          <w:p w14:paraId="377FC8AF" w14:textId="605FF7C5" w:rsidR="003D201F" w:rsidRPr="00B561A2" w:rsidRDefault="003D201F" w:rsidP="003D201F">
            <w:pPr>
              <w:pStyle w:val="BodyText12"/>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6.2. „Vienos įmonės“ deklaracija pagal 2013 m. gruodžio 18 d. Europos Komisijos reglamentą (ES) Nr. 1407/2013 dėl Sutarties dėl Europos Sąjungos veikimo 107 ir 108 straipsnių taikymo de minimis pagalbai (OL 2013 L 352, p. 1), užpildyta  pagal šioje nuorodoje nurodytą formą: „Vienos įmonės deklaracija“. (Taikoma pagrįsti, kad parama vietos projektui įgyvendinti skiriama nepažeidžiant ES teisės normų, susijusių su nereikšmingos (de minimis) pagalbos, kaip nurodyta Vietos projektų administravimo taisyklių 29.3 papunktyje)</w:t>
            </w:r>
            <w:r w:rsidR="00FA0990">
              <w:rPr>
                <w:rFonts w:ascii="Times New Roman" w:hAnsi="Times New Roman" w:cs="Times New Roman"/>
                <w:sz w:val="22"/>
                <w:szCs w:val="22"/>
                <w:lang w:val="lt-LT" w:eastAsia="lt-LT"/>
              </w:rPr>
              <w:t>.</w:t>
            </w:r>
          </w:p>
          <w:p w14:paraId="4F310542" w14:textId="24FDAC2E" w:rsidR="003D201F" w:rsidRDefault="00E854E4" w:rsidP="003D201F">
            <w:pPr>
              <w:pStyle w:val="BodyText12"/>
              <w:ind w:firstLine="0"/>
              <w:rPr>
                <w:rFonts w:ascii="Times New Roman" w:hAnsi="Times New Roman" w:cs="Times New Roman"/>
                <w:sz w:val="22"/>
                <w:szCs w:val="22"/>
                <w:lang w:val="lt-LT"/>
              </w:rPr>
            </w:pPr>
            <w:r>
              <w:rPr>
                <w:rFonts w:ascii="Times New Roman" w:hAnsi="Times New Roman" w:cs="Times New Roman"/>
                <w:sz w:val="22"/>
                <w:szCs w:val="22"/>
                <w:lang w:val="lt-LT"/>
              </w:rPr>
              <w:t>7</w:t>
            </w:r>
            <w:r w:rsidR="003D201F">
              <w:rPr>
                <w:rFonts w:ascii="Times New Roman" w:hAnsi="Times New Roman" w:cs="Times New Roman"/>
                <w:sz w:val="22"/>
                <w:szCs w:val="22"/>
                <w:lang w:val="lt-LT"/>
              </w:rPr>
              <w:t xml:space="preserve">. </w:t>
            </w:r>
            <w:r w:rsidR="003D201F">
              <w:rPr>
                <w:rFonts w:ascii="Times New Roman" w:hAnsi="Times New Roman" w:cs="Times New Roman"/>
                <w:sz w:val="22"/>
                <w:szCs w:val="22"/>
                <w:u w:val="single"/>
                <w:lang w:val="lt-LT"/>
              </w:rPr>
              <w:t>Dokumentai, pagrindžiantys nuosavo indėlio tinkamumą</w:t>
            </w:r>
            <w:r w:rsidR="003D201F">
              <w:rPr>
                <w:rFonts w:ascii="Times New Roman" w:hAnsi="Times New Roman" w:cs="Times New Roman"/>
                <w:sz w:val="22"/>
                <w:szCs w:val="22"/>
                <w:lang w:val="lt-LT"/>
              </w:rPr>
              <w:t>:</w:t>
            </w:r>
          </w:p>
          <w:p w14:paraId="26A39DBA" w14:textId="4966C29B" w:rsidR="003D201F" w:rsidRDefault="00E854E4" w:rsidP="003D201F">
            <w:pPr>
              <w:pStyle w:val="BodyText12"/>
              <w:ind w:firstLine="0"/>
              <w:rPr>
                <w:rFonts w:ascii="Times New Roman" w:hAnsi="Times New Roman" w:cs="Times New Roman"/>
                <w:sz w:val="22"/>
                <w:szCs w:val="22"/>
                <w:lang w:val="lt-LT"/>
              </w:rPr>
            </w:pPr>
            <w:r>
              <w:rPr>
                <w:rFonts w:ascii="Times New Roman" w:hAnsi="Times New Roman" w:cs="Times New Roman"/>
                <w:sz w:val="22"/>
                <w:szCs w:val="22"/>
                <w:lang w:val="lt-LT"/>
              </w:rPr>
              <w:t>7</w:t>
            </w:r>
            <w:r w:rsidR="003D201F">
              <w:rPr>
                <w:rFonts w:ascii="Times New Roman" w:hAnsi="Times New Roman" w:cs="Times New Roman"/>
                <w:sz w:val="22"/>
                <w:szCs w:val="22"/>
                <w:lang w:val="lt-LT"/>
              </w:rPr>
              <w:t xml:space="preserve">.1. Dokumentai, įrodantys, kad pareiškėjas turi pakankamai nuosavų lėšų prisidėti prie vietos projekto įgyvendinimo (taikoma, kai pareiškėjas prie vietos projekto įgyvendinimo prisideda nuosavomis piniginėmis lėšomis arba savivaldybės biudžeto lėšomis (kai taikoma)). Įrodymo dokumentai turi būti išduoti arba sukurti (pvz., naudojant el. bankininkystės sistemą) finansų institucijų (bankų, kredito unijų) ir (arba) viešojo </w:t>
            </w:r>
            <w:r w:rsidR="003D201F">
              <w:rPr>
                <w:rFonts w:ascii="Times New Roman" w:hAnsi="Times New Roman" w:cs="Times New Roman"/>
                <w:color w:val="000000"/>
                <w:sz w:val="22"/>
                <w:szCs w:val="22"/>
                <w:lang w:val="lt-LT"/>
              </w:rPr>
              <w:t>juridinio asmens, kurio veikla finansuojama iš Lietuvos Respublikos valstybės ir (arba) savivaldybių biudžetų (pvz., savivaldybės tarybos sprendimas skirti lėšas vietos projektui įgyvendinti)</w:t>
            </w:r>
            <w:r w:rsidR="003D201F">
              <w:rPr>
                <w:rFonts w:ascii="Times New Roman" w:hAnsi="Times New Roman" w:cs="Times New Roman"/>
                <w:sz w:val="22"/>
                <w:szCs w:val="22"/>
                <w:lang w:val="lt-LT"/>
              </w:rPr>
              <w:t xml:space="preserve">. Šie dokumentai turi būti pateikti ne vėliau kaip iki vietos projekto </w:t>
            </w:r>
            <w:proofErr w:type="spellStart"/>
            <w:r w:rsidR="003D201F">
              <w:rPr>
                <w:rFonts w:ascii="Times New Roman" w:hAnsi="Times New Roman" w:cs="Times New Roman"/>
                <w:color w:val="000000"/>
                <w:sz w:val="22"/>
                <w:szCs w:val="22"/>
              </w:rPr>
              <w:t>atrankos</w:t>
            </w:r>
            <w:proofErr w:type="spellEnd"/>
            <w:r w:rsidR="003D201F">
              <w:rPr>
                <w:rFonts w:ascii="Times New Roman" w:hAnsi="Times New Roman" w:cs="Times New Roman"/>
                <w:sz w:val="22"/>
                <w:szCs w:val="22"/>
                <w:lang w:val="lt-LT"/>
              </w:rPr>
              <w:t xml:space="preserve"> vertinimo pabaigos);</w:t>
            </w:r>
          </w:p>
          <w:p w14:paraId="6DE6BFDC" w14:textId="0DF74606" w:rsidR="003D201F" w:rsidRDefault="00E854E4" w:rsidP="003D201F">
            <w:pPr>
              <w:pStyle w:val="BodyText12"/>
              <w:ind w:firstLine="0"/>
              <w:rPr>
                <w:rFonts w:ascii="Times New Roman" w:hAnsi="Times New Roman" w:cs="Times New Roman"/>
                <w:sz w:val="22"/>
                <w:szCs w:val="22"/>
                <w:lang w:val="lt-LT"/>
              </w:rPr>
            </w:pPr>
            <w:r>
              <w:rPr>
                <w:rFonts w:ascii="Times New Roman" w:hAnsi="Times New Roman" w:cs="Times New Roman"/>
                <w:sz w:val="22"/>
                <w:szCs w:val="22"/>
                <w:lang w:val="lt-LT"/>
              </w:rPr>
              <w:t>7</w:t>
            </w:r>
            <w:r w:rsidR="003D201F">
              <w:rPr>
                <w:rFonts w:ascii="Times New Roman" w:hAnsi="Times New Roman" w:cs="Times New Roman"/>
                <w:sz w:val="22"/>
                <w:szCs w:val="22"/>
                <w:lang w:val="lt-LT"/>
              </w:rPr>
              <w:t xml:space="preserve">.2. Dokumentai, kuriais įrodoma, kad tinkamas vietos projekto partneris turi pakankamai nuosavų lėšų prisidėti prie vietos projekto įgyvendinimo (taikoma, kai prie vietos projekto piniginėmis lėšomis prisideda tinkamas pareiškėjo partneris. Įrodymo dokumentai turi būti išduoti arba sukurti patikimo subjekto – finansinių institucijų (bankų, kredito unijų) ir (arba) viešojo </w:t>
            </w:r>
            <w:r w:rsidR="003D201F">
              <w:rPr>
                <w:rFonts w:ascii="Times New Roman" w:hAnsi="Times New Roman" w:cs="Times New Roman"/>
                <w:color w:val="000000"/>
                <w:sz w:val="22"/>
                <w:szCs w:val="22"/>
                <w:lang w:val="lt-LT"/>
              </w:rPr>
              <w:t xml:space="preserve">juridinio asmens – pareiškėjo partnerio, </w:t>
            </w:r>
            <w:r w:rsidR="003D201F">
              <w:rPr>
                <w:rFonts w:ascii="Times New Roman" w:hAnsi="Times New Roman" w:cs="Times New Roman"/>
                <w:color w:val="000000"/>
                <w:sz w:val="22"/>
                <w:szCs w:val="22"/>
                <w:lang w:val="lt-LT"/>
              </w:rPr>
              <w:lastRenderedPageBreak/>
              <w:t>kurio veikla finansuojama iš Lietuvos Respublikos valstybės ir (arba) savivaldybių biudžetų</w:t>
            </w:r>
            <w:r w:rsidR="003D201F">
              <w:rPr>
                <w:rFonts w:ascii="Times New Roman" w:hAnsi="Times New Roman" w:cs="Times New Roman"/>
                <w:sz w:val="22"/>
                <w:szCs w:val="22"/>
                <w:lang w:val="lt-LT"/>
              </w:rPr>
              <w:t xml:space="preserve">. Šie dokumentai turi būti pateikti ne vėliau kaip iki vietos projekto </w:t>
            </w:r>
            <w:proofErr w:type="spellStart"/>
            <w:r w:rsidR="003D201F">
              <w:rPr>
                <w:rFonts w:ascii="Times New Roman" w:hAnsi="Times New Roman" w:cs="Times New Roman"/>
                <w:color w:val="000000"/>
                <w:sz w:val="22"/>
                <w:szCs w:val="22"/>
              </w:rPr>
              <w:t>atrankos</w:t>
            </w:r>
            <w:proofErr w:type="spellEnd"/>
            <w:r w:rsidR="003D201F">
              <w:rPr>
                <w:rFonts w:ascii="Times New Roman" w:hAnsi="Times New Roman" w:cs="Times New Roman"/>
                <w:sz w:val="22"/>
                <w:szCs w:val="22"/>
                <w:lang w:val="lt-LT"/>
              </w:rPr>
              <w:t xml:space="preserve"> vertinimo pabaigos);</w:t>
            </w:r>
          </w:p>
          <w:p w14:paraId="485B4C37" w14:textId="35F94EAD" w:rsidR="003D201F" w:rsidRDefault="00E854E4" w:rsidP="003D201F">
            <w:pPr>
              <w:pStyle w:val="BodyText12"/>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7</w:t>
            </w:r>
            <w:r w:rsidR="003D201F">
              <w:rPr>
                <w:rFonts w:ascii="Times New Roman" w:hAnsi="Times New Roman" w:cs="Times New Roman"/>
                <w:sz w:val="22"/>
                <w:szCs w:val="22"/>
                <w:lang w:val="lt-LT"/>
              </w:rPr>
              <w:t>.3. Dokumentai, kuriais pagrindžiamos pareiškėjo skolintos lėšos (taikoma, kai pareiškėjas prie vietos projekto įgyvendinimo prisideda skolintomis lėšomis. Kartu su vietos projekto paraiška turi būti pateikti paskolos ar finansinės nuomos (lizingo) suteikimo galimybę patvirtinantys dokumentai. Jeigu paskolą planuojama gauti iš fizinio asmens, turi būti pateiktas to fizinio asmens banko sąskaitos išrašas, atitinkantis Vietos projektų administravimo taisyklių 32.4 papunktyje nurodytus reikalavimus. Jeigu paskolą planuojama gauti iš juridinio asmens, kuris nėra kredito įstaiga, turi būti pateikti to juridinio asmens ataskaitinių metų finansinės atskaitomybės dokumentai bei banko, kuriame yra juridinio asmens sąskaita, sąskaitos išrašas, atitinkantys Vietos projektų administravimo taisyklių 32.4 papunktyje nurodytus reikalavimus. Iki vietos projekto atrankos vertinimo pabaigos pareiškėjas turės pateikti pasirašytą (ir notaro patvirtintą, jeigu paskolą suteikia ne kredito įstaiga) paskolos ar finansinės nuomos (lizingo) sutartį arba raštu patvirtinti, kad atitinkamą projekto dalį įgyvendins pagrįstomis nuosavomis lėšomis</w:t>
            </w:r>
          </w:p>
          <w:p w14:paraId="7187A608" w14:textId="584C1C42" w:rsidR="003D201F" w:rsidRDefault="00E854E4" w:rsidP="003D201F">
            <w:pPr>
              <w:pStyle w:val="BodyText12"/>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7</w:t>
            </w:r>
            <w:r w:rsidR="003D201F">
              <w:rPr>
                <w:rFonts w:ascii="Times New Roman" w:hAnsi="Times New Roman" w:cs="Times New Roman"/>
                <w:color w:val="000000"/>
                <w:sz w:val="22"/>
                <w:szCs w:val="22"/>
                <w:lang w:val="lt-LT"/>
              </w:rPr>
              <w:t>.4. Dokumentai (pvz., vaizdinė medžiaga), įrodantys, kad būsimi savanoriški darbai nėra faktiškai atlikti, kad numatyta savanoriškų darbų apimtis ir kiekis yra būtinas vietos projekto tikslams pasiekti (taikoma tuo atveju, kai tinkamas pareiškėjas – viešasis juridinis asmuo – vietos projekto paraiškos 2 dalies „Bendra informacija apie vietos projektą“ 2.7 papunktyje „Nuosavo indėlio rūšis ir suma“ bei 5 dalyje „Vietos projekto finansinis planas“ nurodė, kad prie vietos projekto įgyvendinimo prisidedama įnašu natūra – savanoriškais darbais.);</w:t>
            </w:r>
          </w:p>
          <w:p w14:paraId="7BF968C1" w14:textId="3D7D0AFC" w:rsidR="003D201F" w:rsidRDefault="00E854E4" w:rsidP="003D201F">
            <w:pPr>
              <w:pStyle w:val="BodyText12"/>
              <w:ind w:firstLine="0"/>
              <w:rPr>
                <w:rFonts w:ascii="Times New Roman" w:hAnsi="Times New Roman" w:cs="Times New Roman"/>
                <w:color w:val="000000"/>
                <w:sz w:val="22"/>
                <w:szCs w:val="22"/>
                <w:lang w:val="lt-LT"/>
              </w:rPr>
            </w:pPr>
            <w:r>
              <w:rPr>
                <w:rFonts w:ascii="Times New Roman" w:hAnsi="Times New Roman" w:cs="Times New Roman"/>
                <w:color w:val="000000"/>
                <w:sz w:val="22"/>
                <w:szCs w:val="22"/>
                <w:lang w:val="lt-LT"/>
              </w:rPr>
              <w:t>7</w:t>
            </w:r>
            <w:r w:rsidR="003D201F">
              <w:rPr>
                <w:rFonts w:ascii="Times New Roman" w:hAnsi="Times New Roman" w:cs="Times New Roman"/>
                <w:color w:val="000000"/>
                <w:sz w:val="22"/>
                <w:szCs w:val="22"/>
                <w:lang w:val="lt-LT"/>
              </w:rPr>
              <w:t>.5.</w:t>
            </w:r>
            <w:r w:rsidR="003D201F">
              <w:rPr>
                <w:color w:val="000000"/>
                <w:sz w:val="22"/>
                <w:szCs w:val="22"/>
                <w:lang w:val="lt-LT"/>
              </w:rPr>
              <w:t xml:space="preserve"> </w:t>
            </w:r>
            <w:r w:rsidR="003D201F">
              <w:rPr>
                <w:rFonts w:ascii="Times New Roman" w:hAnsi="Times New Roman" w:cs="Times New Roman"/>
                <w:color w:val="000000"/>
                <w:sz w:val="22"/>
                <w:szCs w:val="22"/>
                <w:lang w:val="lt-LT"/>
              </w:rPr>
              <w:t>Įnašo natūra (</w:t>
            </w:r>
            <w:r w:rsidR="003D201F">
              <w:rPr>
                <w:rFonts w:ascii="Times New Roman" w:hAnsi="Times New Roman" w:cs="Times New Roman"/>
                <w:color w:val="000000"/>
                <w:sz w:val="22"/>
                <w:szCs w:val="22"/>
                <w:u w:val="single"/>
                <w:lang w:val="lt-LT"/>
              </w:rPr>
              <w:t>savanoriškais darbais</w:t>
            </w:r>
            <w:r w:rsidR="003D201F">
              <w:rPr>
                <w:rFonts w:ascii="Times New Roman" w:hAnsi="Times New Roman" w:cs="Times New Roman"/>
                <w:color w:val="000000"/>
                <w:sz w:val="22"/>
                <w:szCs w:val="22"/>
                <w:lang w:val="lt-LT"/>
              </w:rPr>
              <w:t xml:space="preserve">) </w:t>
            </w:r>
            <w:r w:rsidR="003D201F">
              <w:rPr>
                <w:rFonts w:ascii="Times New Roman" w:hAnsi="Times New Roman" w:cs="Times New Roman"/>
                <w:color w:val="000000"/>
                <w:sz w:val="22"/>
                <w:szCs w:val="22"/>
                <w:u w:val="single"/>
                <w:lang w:val="lt-LT"/>
              </w:rPr>
              <w:t>sąmata</w:t>
            </w:r>
            <w:r w:rsidR="003D201F">
              <w:rPr>
                <w:rFonts w:ascii="Times New Roman" w:hAnsi="Times New Roman" w:cs="Times New Roman"/>
                <w:color w:val="000000"/>
                <w:sz w:val="22"/>
                <w:szCs w:val="22"/>
                <w:lang w:val="lt-LT"/>
              </w:rPr>
              <w:t>, parengta pagal Vietos projektų administravimo taisyklių 32.5.6 papunktyje nustatytus reikalavimus (taikoma tuo atveju, kai tinkamas pareiškėjas – viešasis juridinis asmuo – vietos projekto paraiškos 2 dalies „Bendra informacija apie vietos projektą“ 2.7 papunktyje „Nuosavo indėlio rūšis ir suma“ bei 5 dalyje „Vietos projekto finansinis planas“ nurodė, kad prie vietos projekto įgyvendinimo prisidedama įnašu natūra – savanoriškais darbais.);</w:t>
            </w:r>
          </w:p>
          <w:p w14:paraId="2A34AB07" w14:textId="26115AB8" w:rsidR="003D201F" w:rsidRPr="0036260B" w:rsidRDefault="00E854E4" w:rsidP="003D201F">
            <w:pPr>
              <w:jc w:val="both"/>
              <w:rPr>
                <w:bCs/>
                <w:sz w:val="22"/>
                <w:szCs w:val="22"/>
              </w:rPr>
            </w:pPr>
            <w:r>
              <w:rPr>
                <w:bCs/>
                <w:sz w:val="22"/>
                <w:szCs w:val="22"/>
              </w:rPr>
              <w:t>7.6</w:t>
            </w:r>
            <w:r w:rsidR="003D201F" w:rsidRPr="0036260B">
              <w:rPr>
                <w:bCs/>
                <w:sz w:val="22"/>
                <w:szCs w:val="22"/>
              </w:rPr>
              <w:t xml:space="preserve">. VĮ Registrų centro Nekilnojamojo turto registro išrašas, kuriame nurodyta pradinė nekilnojamojo turto paskirtis (taikoma, kai prie vietos projekto įgyvendinimo prisidedama nuosavu indėliu – įnašu natūra (nekilnojamuoju turtu), pakeičiant nekilnojamojo turto paskirtį, kaip nurodyta Vietos projektų administravimo taisyklių 5 priedo </w:t>
            </w:r>
            <w:r w:rsidR="003D201F" w:rsidRPr="009B5B1D">
              <w:rPr>
                <w:bCs/>
                <w:sz w:val="22"/>
                <w:szCs w:val="22"/>
              </w:rPr>
              <w:t>„Pareiškėjo ir (arba) vietos projekto partnerio tinkamumo prisidėjimo prie vietos projekto įgyvendinimo įnašu natūra aprašas“</w:t>
            </w:r>
            <w:r w:rsidR="003D201F" w:rsidRPr="0036260B">
              <w:rPr>
                <w:bCs/>
                <w:sz w:val="22"/>
                <w:szCs w:val="22"/>
              </w:rPr>
              <w:t xml:space="preserve"> 3.2.3 papunktyje.);</w:t>
            </w:r>
          </w:p>
          <w:p w14:paraId="4191E936" w14:textId="77777777" w:rsidR="003D201F" w:rsidRPr="0036260B" w:rsidRDefault="003D201F" w:rsidP="003D201F">
            <w:pPr>
              <w:jc w:val="both"/>
              <w:rPr>
                <w:bCs/>
                <w:sz w:val="22"/>
                <w:szCs w:val="22"/>
              </w:rPr>
            </w:pPr>
            <w:r w:rsidRPr="0036260B">
              <w:rPr>
                <w:bCs/>
                <w:sz w:val="22"/>
                <w:szCs w:val="22"/>
              </w:rPr>
              <w:t>7.7. Dokumentai, pagrindžiantys įnašo natūra (nekilnojamuoju turtu), kuriuo prisidedama prie vietos projekto įgyvendinimo, vertę: nepriklausomo eksperto, turinčio teisę atlikti ir atlikusio nekilnojamojo turto vertinimą, išvada (nekilnojamojo turto vertės nustatymo duomenys, atlikti nepriklausomo eksperto, turi būti ne senesni kaip vienų metų, skaičiuojant nuo vietos projekto paraiškos pateikimo dienos) arba VĮ Registrų centro Nekilnojamojo turto registro duomenys (taikoma tuo atveju, kai vietos projekto paraiškos 2 dalies „Bendra informacija apie vietos projektą“ 2.7 papunktyje „Vietos projekto finansavimo šaltinis ir suma, Eur“ bei 5 dalyje „Vietos projekto finansinis planas“ pareiškėjas nurodė, kad prie vietos projekto įgyvendinimo prisidedama įnašu natūra (nekilnojamuoju turtu));</w:t>
            </w:r>
          </w:p>
          <w:p w14:paraId="15AC82E7" w14:textId="77777777" w:rsidR="003D201F" w:rsidRPr="0036260B" w:rsidRDefault="003D201F" w:rsidP="003D201F">
            <w:pPr>
              <w:jc w:val="both"/>
              <w:rPr>
                <w:bCs/>
                <w:sz w:val="22"/>
                <w:szCs w:val="22"/>
              </w:rPr>
            </w:pPr>
            <w:r w:rsidRPr="0036260B">
              <w:rPr>
                <w:bCs/>
                <w:sz w:val="22"/>
                <w:szCs w:val="22"/>
              </w:rPr>
              <w:t xml:space="preserve">7.8. Dokumentai, įrodantys, kad tarp vietos projekto partnerio, perleidžiančio nekilnojamąjį turtą, kuriuo prisidedama prie vietos projekto įgyvendinimo, ir pareiškėjo, perimančio šį nekilnojamąjį turtą, nėra giminystės susietumo (taikoma fiziniams asmenims – artimiesiems giminaičiams), kaip nurodyta Vietos projektų administravimo taisyklių 5 priedo </w:t>
            </w:r>
            <w:r w:rsidRPr="009B5B1D">
              <w:rPr>
                <w:bCs/>
                <w:sz w:val="22"/>
                <w:szCs w:val="22"/>
              </w:rPr>
              <w:t xml:space="preserve">„Pareiškėjo ir (arba) vietos projekto partnerio tinkamumo prisidėjimo prie vietos projekto įgyvendinimo įnašu natūra aprašas“ </w:t>
            </w:r>
            <w:r w:rsidRPr="0036260B">
              <w:rPr>
                <w:bCs/>
                <w:sz w:val="22"/>
                <w:szCs w:val="22"/>
              </w:rPr>
              <w:t>3.1.1 papunktyje (taikoma, kai prie vietos projekto įgyvendinimo prisidedama tinkamo vietos projekto partnerio įnašu natūra (nekilnojamuoju turtu), perleidžiant nekilnojamąjį turtą pareiškėjui);</w:t>
            </w:r>
          </w:p>
          <w:p w14:paraId="75DD2967" w14:textId="02D21CC7" w:rsidR="00F66F1C" w:rsidRPr="00E854E4" w:rsidRDefault="003D201F" w:rsidP="00E854E4">
            <w:pPr>
              <w:jc w:val="both"/>
              <w:rPr>
                <w:bCs/>
                <w:sz w:val="22"/>
                <w:szCs w:val="22"/>
              </w:rPr>
            </w:pPr>
            <w:r w:rsidRPr="0036260B">
              <w:rPr>
                <w:bCs/>
                <w:sz w:val="22"/>
                <w:szCs w:val="22"/>
              </w:rPr>
              <w:t>7.9. Dokumentai (</w:t>
            </w:r>
            <w:r w:rsidRPr="009B5B1D">
              <w:rPr>
                <w:bCs/>
                <w:sz w:val="22"/>
                <w:szCs w:val="22"/>
              </w:rPr>
              <w:t>Smulkiojo ir vidutinio verslo subjekto statuso deklaracija, užpildyta vietos veiklos grupės interneto svetainėje paskelbta forma</w:t>
            </w:r>
            <w:r w:rsidRPr="0036260B">
              <w:rPr>
                <w:bCs/>
                <w:sz w:val="22"/>
                <w:szCs w:val="22"/>
              </w:rPr>
              <w:t xml:space="preserve">), įrodantys, kad tarp vietos projekto partnerio, perleidžiančio nekilnojamąjį turtą, kuriuo prisidedama prie vietos projekto įgyvendinimo, ir </w:t>
            </w:r>
            <w:r w:rsidRPr="0036260B">
              <w:rPr>
                <w:bCs/>
                <w:sz w:val="22"/>
                <w:szCs w:val="22"/>
              </w:rPr>
              <w:lastRenderedPageBreak/>
              <w:t xml:space="preserve">pareiškėjo, perimančio šį nekilnojamąjį turtą, nėra įmonių susietumo (taikoma labai mažoms, mažoms ir vidutinėms įmonėms, kaip numatyta Lietuvos Respublikos smulkiojo ir vidutinio verslo plėtros įstatymo 2 straipsnio 12 dalyje), kaip nurodyta Vietos projektų administravimo taisyklių 5 priedo </w:t>
            </w:r>
            <w:r w:rsidRPr="009B5B1D">
              <w:rPr>
                <w:bCs/>
                <w:sz w:val="22"/>
                <w:szCs w:val="22"/>
              </w:rPr>
              <w:t xml:space="preserve">„Pareiškėjo ir (arba) vietos projekto partnerio tinkamumo prisidėjimo prie vietos projekto įgyvendinimo įnašu natūra aprašas“ </w:t>
            </w:r>
            <w:r w:rsidRPr="0036260B">
              <w:rPr>
                <w:bCs/>
                <w:sz w:val="22"/>
                <w:szCs w:val="22"/>
              </w:rPr>
              <w:t>3.1.1 papunktyje (taikoma, kai prie vietos projekto įgyvendinimo prisidedama tinkamo vietos projekto partnerio įnašu natūra (nekilnojamuoju turtu), perleidžiant nekilnojamąjį turtą pareiškėjui);</w:t>
            </w:r>
          </w:p>
          <w:p w14:paraId="55036795" w14:textId="68035905" w:rsidR="00A53223" w:rsidRDefault="00E854E4" w:rsidP="003D201F">
            <w:pPr>
              <w:pStyle w:val="BodyText12"/>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8</w:t>
            </w:r>
            <w:r w:rsidR="00A53223">
              <w:rPr>
                <w:rFonts w:ascii="Times New Roman" w:hAnsi="Times New Roman" w:cs="Times New Roman"/>
                <w:color w:val="000000"/>
                <w:sz w:val="22"/>
                <w:szCs w:val="22"/>
                <w:lang w:val="lt-LT"/>
              </w:rPr>
              <w:t xml:space="preserve">. </w:t>
            </w:r>
            <w:r w:rsidR="00A53223">
              <w:rPr>
                <w:rFonts w:ascii="Times New Roman" w:hAnsi="Times New Roman" w:cs="Times New Roman"/>
                <w:color w:val="000000"/>
                <w:sz w:val="22"/>
                <w:szCs w:val="22"/>
                <w:u w:val="single"/>
                <w:lang w:val="lt-LT"/>
              </w:rPr>
              <w:t>Kiti dokumentai</w:t>
            </w:r>
            <w:r w:rsidR="00A53223">
              <w:rPr>
                <w:rFonts w:ascii="Times New Roman" w:hAnsi="Times New Roman" w:cs="Times New Roman"/>
                <w:color w:val="000000"/>
                <w:sz w:val="22"/>
                <w:szCs w:val="22"/>
                <w:lang w:val="lt-LT"/>
              </w:rPr>
              <w:t>:</w:t>
            </w:r>
          </w:p>
          <w:p w14:paraId="2C9E68E3" w14:textId="0238C5A2" w:rsidR="00A53223" w:rsidRPr="009B5B1D" w:rsidRDefault="00E854E4" w:rsidP="00736A88">
            <w:pPr>
              <w:suppressAutoHyphens/>
              <w:autoSpaceDE w:val="0"/>
              <w:autoSpaceDN w:val="0"/>
              <w:adjustRightInd w:val="0"/>
              <w:jc w:val="both"/>
              <w:textAlignment w:val="center"/>
              <w:rPr>
                <w:b/>
                <w:color w:val="000000"/>
                <w:sz w:val="22"/>
                <w:szCs w:val="22"/>
              </w:rPr>
            </w:pPr>
            <w:r>
              <w:rPr>
                <w:sz w:val="22"/>
                <w:szCs w:val="22"/>
              </w:rPr>
              <w:t>8</w:t>
            </w:r>
            <w:r w:rsidR="00A53223">
              <w:rPr>
                <w:sz w:val="22"/>
                <w:szCs w:val="22"/>
              </w:rPr>
              <w:t xml:space="preserve">.1. Įgaliojimas teikti vietos projekto paraišką (taikoma tuo atveju, jeigu paraišką teikia ne pareiškėjo – juridinio asmens – vadovas, bet įgaliotas asmuo. Tokiu atveju turi būti pateiktas tinkamas įgaliojimas. Juridinio asmens įgaliojimas laikomas tinkamu, jeigu jis pasirašytas juridinio asmens vadovo ir ant jo uždėtas to juridinio asmens antspaudas, jeigu jis antspaudą privalo turėti. Įgaliojime turi būti nurodytas asmuo, turintis teisę pateikti vietos projekto paraišką, įgaliojimo galiojimo terminas). </w:t>
            </w:r>
          </w:p>
        </w:tc>
      </w:tr>
      <w:tr w:rsidR="00105186" w:rsidRPr="009B5B1D" w14:paraId="2C9955E2" w14:textId="77777777" w:rsidTr="001171C1">
        <w:trPr>
          <w:trHeight w:val="334"/>
        </w:trPr>
        <w:tc>
          <w:tcPr>
            <w:tcW w:w="2405" w:type="dxa"/>
            <w:shd w:val="clear" w:color="auto" w:fill="auto"/>
          </w:tcPr>
          <w:p w14:paraId="10BD2879" w14:textId="0373F802" w:rsidR="00105186" w:rsidRPr="009B5B1D" w:rsidRDefault="00105186" w:rsidP="00736A88">
            <w:pPr>
              <w:suppressAutoHyphens/>
              <w:autoSpaceDE w:val="0"/>
              <w:autoSpaceDN w:val="0"/>
              <w:adjustRightInd w:val="0"/>
              <w:spacing w:line="283" w:lineRule="auto"/>
              <w:jc w:val="both"/>
              <w:textAlignment w:val="center"/>
              <w:rPr>
                <w:b/>
                <w:color w:val="000000"/>
                <w:sz w:val="22"/>
                <w:szCs w:val="22"/>
              </w:rPr>
            </w:pPr>
            <w:r>
              <w:rPr>
                <w:b/>
                <w:sz w:val="22"/>
                <w:szCs w:val="22"/>
              </w:rPr>
              <w:lastRenderedPageBreak/>
              <w:t>5.2</w:t>
            </w:r>
            <w:r w:rsidRPr="009B5B1D">
              <w:rPr>
                <w:b/>
                <w:sz w:val="22"/>
                <w:szCs w:val="22"/>
              </w:rPr>
              <w:t>.</w:t>
            </w:r>
          </w:p>
        </w:tc>
        <w:tc>
          <w:tcPr>
            <w:tcW w:w="12871" w:type="dxa"/>
            <w:shd w:val="clear" w:color="auto" w:fill="auto"/>
          </w:tcPr>
          <w:p w14:paraId="43C6618E" w14:textId="11809C04" w:rsidR="00105186" w:rsidRDefault="00105186" w:rsidP="003D201F">
            <w:pPr>
              <w:pStyle w:val="BodyText12"/>
              <w:ind w:firstLine="0"/>
              <w:rPr>
                <w:rFonts w:ascii="Times New Roman" w:hAnsi="Times New Roman" w:cs="Times New Roman"/>
                <w:sz w:val="22"/>
                <w:szCs w:val="22"/>
                <w:lang w:val="lt-LT"/>
              </w:rPr>
            </w:pPr>
            <w:r w:rsidRPr="00A158BB">
              <w:rPr>
                <w:rFonts w:ascii="Times New Roman" w:hAnsi="Times New Roman" w:cs="Times New Roman"/>
                <w:sz w:val="22"/>
                <w:szCs w:val="22"/>
                <w:lang w:val="lt-LT"/>
              </w:rPr>
              <w:t>Pareiškėjas gali pateikti kitus papildomus dokumentus, kurie, pareiškėjo manymu, gali būti svarbūs vertinant vietos projektą.</w:t>
            </w:r>
          </w:p>
        </w:tc>
      </w:tr>
    </w:tbl>
    <w:p w14:paraId="214A9120" w14:textId="77777777" w:rsidR="00A1551B" w:rsidRPr="009B5B1D"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9B5B1D" w14:paraId="6B6E15A1" w14:textId="77777777" w:rsidTr="00F81AA2">
        <w:tc>
          <w:tcPr>
            <w:tcW w:w="15163" w:type="dxa"/>
            <w:shd w:val="clear" w:color="auto" w:fill="F4B083"/>
          </w:tcPr>
          <w:p w14:paraId="44AE3D2F" w14:textId="77777777" w:rsidR="003512F0" w:rsidRPr="009B5B1D" w:rsidRDefault="00172B8D" w:rsidP="00D52378">
            <w:pPr>
              <w:rPr>
                <w:b/>
                <w:sz w:val="22"/>
                <w:szCs w:val="22"/>
              </w:rPr>
            </w:pPr>
            <w:r w:rsidRPr="009B5B1D">
              <w:rPr>
                <w:b/>
                <w:sz w:val="22"/>
                <w:szCs w:val="22"/>
              </w:rPr>
              <w:t>6</w:t>
            </w:r>
            <w:r w:rsidR="003512F0" w:rsidRPr="009B5B1D">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7D3DA365" w14:textId="77777777" w:rsidR="00E854E4" w:rsidRPr="00332550" w:rsidRDefault="00E854E4" w:rsidP="00E854E4">
            <w:pPr>
              <w:jc w:val="both"/>
              <w:rPr>
                <w:sz w:val="22"/>
                <w:szCs w:val="22"/>
              </w:rPr>
            </w:pPr>
            <w:r w:rsidRPr="00332550">
              <w:rPr>
                <w:sz w:val="22"/>
                <w:szCs w:val="22"/>
              </w:rPr>
              <w:t>6.1. Šio FSA priedai yra:</w:t>
            </w:r>
          </w:p>
          <w:p w14:paraId="63BE11CC" w14:textId="77777777" w:rsidR="00E854E4" w:rsidRPr="00744495" w:rsidRDefault="00E854E4" w:rsidP="00E854E4">
            <w:pPr>
              <w:jc w:val="both"/>
              <w:rPr>
                <w:i/>
                <w:sz w:val="22"/>
                <w:szCs w:val="22"/>
              </w:rPr>
            </w:pPr>
            <w:r w:rsidRPr="00744495">
              <w:rPr>
                <w:sz w:val="22"/>
                <w:szCs w:val="22"/>
              </w:rPr>
              <w:t>1 priedas „Vietos projekto paraiškos forma“.</w:t>
            </w:r>
          </w:p>
          <w:p w14:paraId="0DBDA132" w14:textId="77777777" w:rsidR="00E854E4" w:rsidRPr="00744495" w:rsidRDefault="00E854E4" w:rsidP="00E854E4">
            <w:pPr>
              <w:jc w:val="both"/>
              <w:rPr>
                <w:bCs/>
                <w:sz w:val="22"/>
                <w:szCs w:val="22"/>
              </w:rPr>
            </w:pPr>
            <w:r w:rsidRPr="00744495">
              <w:rPr>
                <w:sz w:val="22"/>
                <w:szCs w:val="22"/>
              </w:rPr>
              <w:t>2 priedas „Vietos projekto verslo plano forma“.</w:t>
            </w:r>
          </w:p>
          <w:p w14:paraId="3EDDA5B9" w14:textId="77777777" w:rsidR="00E854E4" w:rsidRPr="00744495" w:rsidRDefault="00E854E4" w:rsidP="00E854E4">
            <w:pPr>
              <w:jc w:val="both"/>
              <w:rPr>
                <w:bCs/>
                <w:sz w:val="22"/>
                <w:szCs w:val="22"/>
              </w:rPr>
            </w:pPr>
            <w:r w:rsidRPr="00744495">
              <w:rPr>
                <w:sz w:val="22"/>
                <w:szCs w:val="22"/>
              </w:rPr>
              <w:t>3 priedas „</w:t>
            </w:r>
            <w:r w:rsidRPr="00744495">
              <w:rPr>
                <w:bCs/>
                <w:sz w:val="22"/>
                <w:szCs w:val="22"/>
              </w:rPr>
              <w:t>Jungtinės veiklos sutarties forma“.</w:t>
            </w:r>
          </w:p>
          <w:p w14:paraId="582B8AA3" w14:textId="77777777" w:rsidR="00E854E4" w:rsidRPr="00744495" w:rsidRDefault="00E854E4" w:rsidP="00E854E4">
            <w:pPr>
              <w:jc w:val="both"/>
              <w:rPr>
                <w:sz w:val="22"/>
                <w:szCs w:val="22"/>
              </w:rPr>
            </w:pPr>
            <w:r w:rsidRPr="00744495">
              <w:rPr>
                <w:bCs/>
                <w:sz w:val="22"/>
                <w:szCs w:val="22"/>
              </w:rPr>
              <w:t>4 priedas „</w:t>
            </w:r>
            <w:r w:rsidRPr="00744495">
              <w:rPr>
                <w:sz w:val="22"/>
                <w:szCs w:val="22"/>
              </w:rPr>
              <w:t>Socialinio poveikio matavimo skaičiuoklė“</w:t>
            </w:r>
          </w:p>
          <w:p w14:paraId="197286A7" w14:textId="77777777" w:rsidR="00E854E4" w:rsidRPr="00744495" w:rsidRDefault="00E854E4" w:rsidP="00E854E4">
            <w:pPr>
              <w:jc w:val="both"/>
              <w:rPr>
                <w:bCs/>
                <w:sz w:val="22"/>
                <w:szCs w:val="22"/>
              </w:rPr>
            </w:pPr>
            <w:r w:rsidRPr="00744495">
              <w:rPr>
                <w:sz w:val="22"/>
                <w:szCs w:val="22"/>
              </w:rPr>
              <w:t>5 priedas „</w:t>
            </w:r>
            <w:r w:rsidRPr="00744495">
              <w:rPr>
                <w:bCs/>
                <w:sz w:val="22"/>
                <w:szCs w:val="22"/>
              </w:rPr>
              <w:t>Smulkiojo ir vidutinio verslo subjekto statuso deklaracija“</w:t>
            </w:r>
          </w:p>
          <w:p w14:paraId="1601802B" w14:textId="0DE2FE0F" w:rsidR="003512F0" w:rsidRPr="00B038DD" w:rsidRDefault="00E854E4" w:rsidP="00E854E4">
            <w:pPr>
              <w:jc w:val="both"/>
              <w:rPr>
                <w:sz w:val="22"/>
                <w:szCs w:val="22"/>
              </w:rPr>
            </w:pPr>
            <w:r w:rsidRPr="00744495">
              <w:rPr>
                <w:bCs/>
                <w:sz w:val="22"/>
                <w:szCs w:val="22"/>
              </w:rPr>
              <w:t>6 priedas „</w:t>
            </w:r>
            <w:r w:rsidRPr="00744495">
              <w:rPr>
                <w:sz w:val="22"/>
                <w:szCs w:val="22"/>
              </w:rPr>
              <w:t>Vienos įmonės“ deklaracija“</w:t>
            </w:r>
          </w:p>
        </w:tc>
      </w:tr>
    </w:tbl>
    <w:p w14:paraId="2EF0968F" w14:textId="7B388D15" w:rsidR="00137CE3" w:rsidRPr="00A120FC" w:rsidRDefault="00137CE3" w:rsidP="00246AE5">
      <w:pPr>
        <w:pStyle w:val="BodyTextIndent3"/>
        <w:tabs>
          <w:tab w:val="left" w:pos="1440"/>
          <w:tab w:val="left" w:pos="1620"/>
        </w:tabs>
        <w:spacing w:line="240" w:lineRule="auto"/>
        <w:ind w:firstLine="0"/>
        <w:rPr>
          <w:i/>
          <w:iCs/>
          <w:sz w:val="22"/>
          <w:szCs w:val="22"/>
          <w:lang w:val="lt-LT"/>
        </w:rPr>
      </w:pPr>
    </w:p>
    <w:sectPr w:rsidR="00137CE3" w:rsidRPr="00A120FC" w:rsidSect="00F81AA2">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AACED" w14:textId="77777777" w:rsidR="00CD05C0" w:rsidRDefault="00CD05C0" w:rsidP="0056536E">
      <w:r>
        <w:separator/>
      </w:r>
    </w:p>
  </w:endnote>
  <w:endnote w:type="continuationSeparator" w:id="0">
    <w:p w14:paraId="4989384C" w14:textId="77777777" w:rsidR="00CD05C0" w:rsidRDefault="00CD05C0"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2264" w14:textId="77777777" w:rsidR="003569BA" w:rsidRDefault="003569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3569BA" w:rsidRDefault="003569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D191D" w14:textId="7463A09F" w:rsidR="003569BA" w:rsidRDefault="003569BA">
    <w:pPr>
      <w:pStyle w:val="Footer"/>
      <w:framePr w:wrap="around" w:vAnchor="text" w:hAnchor="margin" w:xAlign="right" w:y="1"/>
      <w:rPr>
        <w:rStyle w:val="PageNumber"/>
      </w:rPr>
    </w:pPr>
  </w:p>
  <w:p w14:paraId="1E1A4612" w14:textId="77777777" w:rsidR="003569BA" w:rsidRDefault="003569BA" w:rsidP="0078130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D2B" w14:textId="30660AC3" w:rsidR="003569BA" w:rsidRPr="00875792" w:rsidRDefault="003569BA"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9DD42" w14:textId="77777777" w:rsidR="00CD05C0" w:rsidRDefault="00CD05C0" w:rsidP="0056536E">
      <w:r>
        <w:separator/>
      </w:r>
    </w:p>
  </w:footnote>
  <w:footnote w:type="continuationSeparator" w:id="0">
    <w:p w14:paraId="7A928B97" w14:textId="77777777" w:rsidR="00CD05C0" w:rsidRDefault="00CD05C0"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21C8" w14:textId="77777777" w:rsidR="003569BA" w:rsidRDefault="003569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3569BA" w:rsidRDefault="003569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66BA" w14:textId="491E530A" w:rsidR="003569BA" w:rsidRDefault="003569BA">
    <w:pPr>
      <w:pStyle w:val="Header"/>
      <w:jc w:val="center"/>
    </w:pPr>
    <w:r>
      <w:fldChar w:fldCharType="begin"/>
    </w:r>
    <w:r>
      <w:instrText>PAGE   \* MERGEFORMAT</w:instrText>
    </w:r>
    <w:r>
      <w:fldChar w:fldCharType="separate"/>
    </w:r>
    <w:r w:rsidR="00050913" w:rsidRPr="00050913">
      <w:rPr>
        <w:noProof/>
        <w:lang w:val="lt-LT"/>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D863" w14:textId="77777777" w:rsidR="003569BA" w:rsidRDefault="003569BA" w:rsidP="006C0E28">
    <w:pPr>
      <w:jc w:val="right"/>
    </w:pPr>
    <w:r>
      <w:t xml:space="preserve">PATVIRTINTA </w:t>
    </w:r>
  </w:p>
  <w:p w14:paraId="56D7354A" w14:textId="77777777" w:rsidR="003569BA" w:rsidRDefault="003569BA" w:rsidP="006C0E28">
    <w:pPr>
      <w:jc w:val="right"/>
    </w:pPr>
    <w:r>
      <w:t xml:space="preserve">Jonavos rajono savivaldybės vietos veiklos grupės  </w:t>
    </w:r>
  </w:p>
  <w:p w14:paraId="1924444F" w14:textId="5ADE24E4" w:rsidR="003569BA" w:rsidRDefault="00D60BBD" w:rsidP="006C0E28">
    <w:pPr>
      <w:jc w:val="right"/>
    </w:pPr>
    <w:r>
      <w:t>2021</w:t>
    </w:r>
    <w:r w:rsidR="00C37838">
      <w:t xml:space="preserve"> m. </w:t>
    </w:r>
    <w:r w:rsidR="00B27E55">
      <w:t>spalio</w:t>
    </w:r>
    <w:r w:rsidR="00C37838">
      <w:t xml:space="preserve"> </w:t>
    </w:r>
    <w:r w:rsidR="00B27E55">
      <w:t>2</w:t>
    </w:r>
    <w:r w:rsidR="005A6825">
      <w:t>7</w:t>
    </w:r>
    <w:r w:rsidR="003569BA">
      <w:t xml:space="preserve"> d.  valdybos</w:t>
    </w:r>
    <w:r>
      <w:t xml:space="preserve"> posėdžio protokolu Nr.202</w:t>
    </w:r>
    <w:r w:rsidR="00B27E55">
      <w:t>2</w:t>
    </w:r>
    <w:r w:rsidR="00C37838">
      <w:t>/</w:t>
    </w:r>
    <w:r w:rsidR="00B27E55">
      <w:t>10</w:t>
    </w:r>
    <w:r w:rsidR="00C37838">
      <w:t>/</w:t>
    </w:r>
    <w:r w:rsidR="00B27E55">
      <w:t>2</w:t>
    </w:r>
    <w:r w:rsidR="005A6825">
      <w:t>7</w:t>
    </w:r>
  </w:p>
  <w:p w14:paraId="2D376810" w14:textId="77777777" w:rsidR="003569BA" w:rsidRDefault="00356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7CE077D"/>
    <w:multiLevelType w:val="hybridMultilevel"/>
    <w:tmpl w:val="50A42CFE"/>
    <w:lvl w:ilvl="0" w:tplc="0427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A26083"/>
    <w:multiLevelType w:val="multilevel"/>
    <w:tmpl w:val="A992F4E0"/>
    <w:lvl w:ilvl="0">
      <w:start w:val="1"/>
      <w:numFmt w:val="decimal"/>
      <w:lvlText w:val="%1."/>
      <w:lvlJc w:val="left"/>
      <w:pPr>
        <w:ind w:left="1080" w:hanging="360"/>
      </w:pPr>
      <w:rPr>
        <w:b/>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6"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2"/>
  </w:num>
  <w:num w:numId="5">
    <w:abstractNumId w:val="0"/>
  </w:num>
  <w:num w:numId="6">
    <w:abstractNumId w:val="3"/>
  </w:num>
  <w:num w:numId="7">
    <w:abstractNumId w:val="8"/>
  </w:num>
  <w:num w:numId="8">
    <w:abstractNumId w:val="4"/>
  </w:num>
  <w:num w:numId="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0E"/>
    <w:rsid w:val="000008D0"/>
    <w:rsid w:val="00000E43"/>
    <w:rsid w:val="00000E6D"/>
    <w:rsid w:val="0000109B"/>
    <w:rsid w:val="000012E9"/>
    <w:rsid w:val="000013F1"/>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07EA9"/>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90"/>
    <w:rsid w:val="000141E5"/>
    <w:rsid w:val="00014734"/>
    <w:rsid w:val="0001499D"/>
    <w:rsid w:val="00014A17"/>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44E"/>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913"/>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760"/>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950"/>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308"/>
    <w:rsid w:val="00086517"/>
    <w:rsid w:val="00086628"/>
    <w:rsid w:val="000868DB"/>
    <w:rsid w:val="00086907"/>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97F56"/>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F13"/>
    <w:rsid w:val="000A643F"/>
    <w:rsid w:val="000A64A5"/>
    <w:rsid w:val="000A6641"/>
    <w:rsid w:val="000A6EF5"/>
    <w:rsid w:val="000A6FC2"/>
    <w:rsid w:val="000A7D2A"/>
    <w:rsid w:val="000B03A6"/>
    <w:rsid w:val="000B04EF"/>
    <w:rsid w:val="000B06D9"/>
    <w:rsid w:val="000B0855"/>
    <w:rsid w:val="000B08E1"/>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5F6"/>
    <w:rsid w:val="000B4694"/>
    <w:rsid w:val="000B479E"/>
    <w:rsid w:val="000B4F7F"/>
    <w:rsid w:val="000B5463"/>
    <w:rsid w:val="000B54C8"/>
    <w:rsid w:val="000B59BA"/>
    <w:rsid w:val="000B59FE"/>
    <w:rsid w:val="000B5EA8"/>
    <w:rsid w:val="000B65F7"/>
    <w:rsid w:val="000B6D21"/>
    <w:rsid w:val="000B7415"/>
    <w:rsid w:val="000B744B"/>
    <w:rsid w:val="000B7BD4"/>
    <w:rsid w:val="000B7D99"/>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73A4"/>
    <w:rsid w:val="000E760F"/>
    <w:rsid w:val="000E776C"/>
    <w:rsid w:val="000E7DD2"/>
    <w:rsid w:val="000F0261"/>
    <w:rsid w:val="000F0865"/>
    <w:rsid w:val="000F15FD"/>
    <w:rsid w:val="000F1920"/>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86"/>
    <w:rsid w:val="001051AE"/>
    <w:rsid w:val="00105388"/>
    <w:rsid w:val="00105520"/>
    <w:rsid w:val="00105DEF"/>
    <w:rsid w:val="00105DF0"/>
    <w:rsid w:val="00106157"/>
    <w:rsid w:val="001062F1"/>
    <w:rsid w:val="0010646F"/>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71B"/>
    <w:rsid w:val="00114DE0"/>
    <w:rsid w:val="00115767"/>
    <w:rsid w:val="0011584C"/>
    <w:rsid w:val="00115A7B"/>
    <w:rsid w:val="00116642"/>
    <w:rsid w:val="0011699A"/>
    <w:rsid w:val="00116A2A"/>
    <w:rsid w:val="00116E99"/>
    <w:rsid w:val="00116EB9"/>
    <w:rsid w:val="00116FA4"/>
    <w:rsid w:val="001170A2"/>
    <w:rsid w:val="001171C1"/>
    <w:rsid w:val="001174FA"/>
    <w:rsid w:val="00117507"/>
    <w:rsid w:val="00117C37"/>
    <w:rsid w:val="00117CE6"/>
    <w:rsid w:val="00117D87"/>
    <w:rsid w:val="00117ECF"/>
    <w:rsid w:val="00117FDB"/>
    <w:rsid w:val="00120332"/>
    <w:rsid w:val="00120554"/>
    <w:rsid w:val="00120B67"/>
    <w:rsid w:val="0012138D"/>
    <w:rsid w:val="00121757"/>
    <w:rsid w:val="00122845"/>
    <w:rsid w:val="001228B7"/>
    <w:rsid w:val="001228CD"/>
    <w:rsid w:val="00122C2B"/>
    <w:rsid w:val="00122EA4"/>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760"/>
    <w:rsid w:val="00127EEA"/>
    <w:rsid w:val="0013013F"/>
    <w:rsid w:val="00130246"/>
    <w:rsid w:val="00130676"/>
    <w:rsid w:val="00130A5C"/>
    <w:rsid w:val="00130A8B"/>
    <w:rsid w:val="00130DD9"/>
    <w:rsid w:val="00131915"/>
    <w:rsid w:val="0013191F"/>
    <w:rsid w:val="00132357"/>
    <w:rsid w:val="001328D8"/>
    <w:rsid w:val="00132A15"/>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778"/>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4FB"/>
    <w:rsid w:val="001756D0"/>
    <w:rsid w:val="001759E0"/>
    <w:rsid w:val="00175A05"/>
    <w:rsid w:val="00175C93"/>
    <w:rsid w:val="00176519"/>
    <w:rsid w:val="001766C3"/>
    <w:rsid w:val="0017697E"/>
    <w:rsid w:val="00176A44"/>
    <w:rsid w:val="00176CBE"/>
    <w:rsid w:val="00176CFA"/>
    <w:rsid w:val="00177535"/>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B49"/>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411"/>
    <w:rsid w:val="001915DE"/>
    <w:rsid w:val="00191923"/>
    <w:rsid w:val="00191CF2"/>
    <w:rsid w:val="001923F5"/>
    <w:rsid w:val="001924E6"/>
    <w:rsid w:val="00192542"/>
    <w:rsid w:val="001925FC"/>
    <w:rsid w:val="00193037"/>
    <w:rsid w:val="00193831"/>
    <w:rsid w:val="00193833"/>
    <w:rsid w:val="00193D0C"/>
    <w:rsid w:val="001945AA"/>
    <w:rsid w:val="00194A4F"/>
    <w:rsid w:val="00195683"/>
    <w:rsid w:val="00195B98"/>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AC4"/>
    <w:rsid w:val="001B5F63"/>
    <w:rsid w:val="001B60C8"/>
    <w:rsid w:val="001B61FC"/>
    <w:rsid w:val="001B6516"/>
    <w:rsid w:val="001B6782"/>
    <w:rsid w:val="001B6D42"/>
    <w:rsid w:val="001B76D7"/>
    <w:rsid w:val="001B77A7"/>
    <w:rsid w:val="001B7BA5"/>
    <w:rsid w:val="001B7CFA"/>
    <w:rsid w:val="001C03F6"/>
    <w:rsid w:val="001C0E7A"/>
    <w:rsid w:val="001C109A"/>
    <w:rsid w:val="001C1CA7"/>
    <w:rsid w:val="001C20BF"/>
    <w:rsid w:val="001C29D1"/>
    <w:rsid w:val="001C33D3"/>
    <w:rsid w:val="001C3B55"/>
    <w:rsid w:val="001C3FCF"/>
    <w:rsid w:val="001C411F"/>
    <w:rsid w:val="001C4A26"/>
    <w:rsid w:val="001C4E0E"/>
    <w:rsid w:val="001C53AB"/>
    <w:rsid w:val="001C56DA"/>
    <w:rsid w:val="001C5928"/>
    <w:rsid w:val="001C5EC0"/>
    <w:rsid w:val="001C691C"/>
    <w:rsid w:val="001C695C"/>
    <w:rsid w:val="001C6F1C"/>
    <w:rsid w:val="001C718E"/>
    <w:rsid w:val="001C7394"/>
    <w:rsid w:val="001C7713"/>
    <w:rsid w:val="001C773B"/>
    <w:rsid w:val="001D00B5"/>
    <w:rsid w:val="001D0807"/>
    <w:rsid w:val="001D0C0A"/>
    <w:rsid w:val="001D1222"/>
    <w:rsid w:val="001D1721"/>
    <w:rsid w:val="001D19DF"/>
    <w:rsid w:val="001D1A7D"/>
    <w:rsid w:val="001D1AE6"/>
    <w:rsid w:val="001D1DFC"/>
    <w:rsid w:val="001D1F48"/>
    <w:rsid w:val="001D22EA"/>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937"/>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152"/>
    <w:rsid w:val="001E649F"/>
    <w:rsid w:val="001E662A"/>
    <w:rsid w:val="001E665E"/>
    <w:rsid w:val="001E66AB"/>
    <w:rsid w:val="001E6777"/>
    <w:rsid w:val="001E69BB"/>
    <w:rsid w:val="001E6C89"/>
    <w:rsid w:val="001E70D1"/>
    <w:rsid w:val="001E71EC"/>
    <w:rsid w:val="001E757F"/>
    <w:rsid w:val="001E75EC"/>
    <w:rsid w:val="001F10C5"/>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0B"/>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297"/>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0B8"/>
    <w:rsid w:val="00232844"/>
    <w:rsid w:val="00232AC0"/>
    <w:rsid w:val="00232D41"/>
    <w:rsid w:val="00232FE5"/>
    <w:rsid w:val="002331D9"/>
    <w:rsid w:val="00233C90"/>
    <w:rsid w:val="00233D72"/>
    <w:rsid w:val="00234061"/>
    <w:rsid w:val="00234168"/>
    <w:rsid w:val="0023474E"/>
    <w:rsid w:val="00234A74"/>
    <w:rsid w:val="0023534B"/>
    <w:rsid w:val="00235E84"/>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BF2"/>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10CC"/>
    <w:rsid w:val="00271209"/>
    <w:rsid w:val="0027122F"/>
    <w:rsid w:val="00271306"/>
    <w:rsid w:val="00271504"/>
    <w:rsid w:val="00271963"/>
    <w:rsid w:val="00271CDB"/>
    <w:rsid w:val="0027246E"/>
    <w:rsid w:val="00272EDD"/>
    <w:rsid w:val="00272F72"/>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90A"/>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33A4"/>
    <w:rsid w:val="002B3550"/>
    <w:rsid w:val="002B3FC0"/>
    <w:rsid w:val="002B40EF"/>
    <w:rsid w:val="002B4971"/>
    <w:rsid w:val="002B5172"/>
    <w:rsid w:val="002B52B4"/>
    <w:rsid w:val="002B56A0"/>
    <w:rsid w:val="002B58B8"/>
    <w:rsid w:val="002B5915"/>
    <w:rsid w:val="002B5AD3"/>
    <w:rsid w:val="002B6214"/>
    <w:rsid w:val="002B6267"/>
    <w:rsid w:val="002B6433"/>
    <w:rsid w:val="002B672F"/>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0C1"/>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2FD"/>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6476"/>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4F5"/>
    <w:rsid w:val="0030356E"/>
    <w:rsid w:val="00303745"/>
    <w:rsid w:val="00303AF6"/>
    <w:rsid w:val="00303F2E"/>
    <w:rsid w:val="003045BA"/>
    <w:rsid w:val="00304728"/>
    <w:rsid w:val="00304C51"/>
    <w:rsid w:val="00304CF9"/>
    <w:rsid w:val="00305196"/>
    <w:rsid w:val="00305399"/>
    <w:rsid w:val="00305865"/>
    <w:rsid w:val="00305B1D"/>
    <w:rsid w:val="00305B88"/>
    <w:rsid w:val="00305D7D"/>
    <w:rsid w:val="00305EB0"/>
    <w:rsid w:val="00305F64"/>
    <w:rsid w:val="00305FA4"/>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D0E"/>
    <w:rsid w:val="003240A0"/>
    <w:rsid w:val="00324121"/>
    <w:rsid w:val="00324480"/>
    <w:rsid w:val="00324653"/>
    <w:rsid w:val="00324968"/>
    <w:rsid w:val="00324B54"/>
    <w:rsid w:val="00324EA3"/>
    <w:rsid w:val="00325621"/>
    <w:rsid w:val="00325785"/>
    <w:rsid w:val="00325B82"/>
    <w:rsid w:val="00325CD3"/>
    <w:rsid w:val="00325D90"/>
    <w:rsid w:val="00325F0C"/>
    <w:rsid w:val="0032694E"/>
    <w:rsid w:val="00326CC4"/>
    <w:rsid w:val="0032756A"/>
    <w:rsid w:val="00327783"/>
    <w:rsid w:val="00327DEB"/>
    <w:rsid w:val="00327E4F"/>
    <w:rsid w:val="00327F62"/>
    <w:rsid w:val="00327F9E"/>
    <w:rsid w:val="003300A4"/>
    <w:rsid w:val="00330107"/>
    <w:rsid w:val="00330DAA"/>
    <w:rsid w:val="003311B7"/>
    <w:rsid w:val="0033123B"/>
    <w:rsid w:val="00331504"/>
    <w:rsid w:val="003316C0"/>
    <w:rsid w:val="0033201A"/>
    <w:rsid w:val="00332250"/>
    <w:rsid w:val="003324ED"/>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F5"/>
    <w:rsid w:val="00345F64"/>
    <w:rsid w:val="00346673"/>
    <w:rsid w:val="00346679"/>
    <w:rsid w:val="00346706"/>
    <w:rsid w:val="003468AE"/>
    <w:rsid w:val="00346A7D"/>
    <w:rsid w:val="00346ACE"/>
    <w:rsid w:val="00346EFB"/>
    <w:rsid w:val="00347C0E"/>
    <w:rsid w:val="00347E55"/>
    <w:rsid w:val="00347E63"/>
    <w:rsid w:val="0035098C"/>
    <w:rsid w:val="003509AD"/>
    <w:rsid w:val="00350A1B"/>
    <w:rsid w:val="00350F5A"/>
    <w:rsid w:val="003512AF"/>
    <w:rsid w:val="003512F0"/>
    <w:rsid w:val="0035155D"/>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9BA"/>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94B"/>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2AF"/>
    <w:rsid w:val="0039183C"/>
    <w:rsid w:val="00391885"/>
    <w:rsid w:val="0039195B"/>
    <w:rsid w:val="003919E1"/>
    <w:rsid w:val="00391F87"/>
    <w:rsid w:val="00392821"/>
    <w:rsid w:val="0039284D"/>
    <w:rsid w:val="003929F8"/>
    <w:rsid w:val="00392A75"/>
    <w:rsid w:val="00392D06"/>
    <w:rsid w:val="00392F92"/>
    <w:rsid w:val="003932AA"/>
    <w:rsid w:val="003934A2"/>
    <w:rsid w:val="0039359F"/>
    <w:rsid w:val="0039366A"/>
    <w:rsid w:val="00393A02"/>
    <w:rsid w:val="00393A7C"/>
    <w:rsid w:val="00393D65"/>
    <w:rsid w:val="00393F12"/>
    <w:rsid w:val="0039417C"/>
    <w:rsid w:val="00394617"/>
    <w:rsid w:val="00394B92"/>
    <w:rsid w:val="00394BE6"/>
    <w:rsid w:val="00394D95"/>
    <w:rsid w:val="00394DD6"/>
    <w:rsid w:val="00394F7D"/>
    <w:rsid w:val="00395848"/>
    <w:rsid w:val="00395FCF"/>
    <w:rsid w:val="0039659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C59"/>
    <w:rsid w:val="003A2047"/>
    <w:rsid w:val="003A21EB"/>
    <w:rsid w:val="003A224E"/>
    <w:rsid w:val="003A267F"/>
    <w:rsid w:val="003A324C"/>
    <w:rsid w:val="003A3384"/>
    <w:rsid w:val="003A359B"/>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FD"/>
    <w:rsid w:val="003A7094"/>
    <w:rsid w:val="003A72FA"/>
    <w:rsid w:val="003A74CD"/>
    <w:rsid w:val="003A7913"/>
    <w:rsid w:val="003A7BE3"/>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299"/>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36C"/>
    <w:rsid w:val="003D16F5"/>
    <w:rsid w:val="003D17FF"/>
    <w:rsid w:val="003D201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9C4"/>
    <w:rsid w:val="003E3B2D"/>
    <w:rsid w:val="003E450C"/>
    <w:rsid w:val="003E484D"/>
    <w:rsid w:val="003E4878"/>
    <w:rsid w:val="003E489A"/>
    <w:rsid w:val="003E50F4"/>
    <w:rsid w:val="003E5A8F"/>
    <w:rsid w:val="003E5BC6"/>
    <w:rsid w:val="003E5C83"/>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9EE"/>
    <w:rsid w:val="003F0EE2"/>
    <w:rsid w:val="003F1014"/>
    <w:rsid w:val="003F18C6"/>
    <w:rsid w:val="003F206B"/>
    <w:rsid w:val="003F2766"/>
    <w:rsid w:val="003F278B"/>
    <w:rsid w:val="003F290C"/>
    <w:rsid w:val="003F29C7"/>
    <w:rsid w:val="003F3072"/>
    <w:rsid w:val="003F31A0"/>
    <w:rsid w:val="003F343D"/>
    <w:rsid w:val="003F3752"/>
    <w:rsid w:val="003F3874"/>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12F2"/>
    <w:rsid w:val="00421B48"/>
    <w:rsid w:val="0042217D"/>
    <w:rsid w:val="004223DE"/>
    <w:rsid w:val="00422589"/>
    <w:rsid w:val="004226AE"/>
    <w:rsid w:val="00422774"/>
    <w:rsid w:val="00422801"/>
    <w:rsid w:val="00422B7E"/>
    <w:rsid w:val="00422BAC"/>
    <w:rsid w:val="00422BB4"/>
    <w:rsid w:val="00422F01"/>
    <w:rsid w:val="0042308B"/>
    <w:rsid w:val="0042356F"/>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501CB"/>
    <w:rsid w:val="00450335"/>
    <w:rsid w:val="004503F9"/>
    <w:rsid w:val="00450688"/>
    <w:rsid w:val="004509EA"/>
    <w:rsid w:val="00450E47"/>
    <w:rsid w:val="00450E56"/>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4CF"/>
    <w:rsid w:val="004555F1"/>
    <w:rsid w:val="004559A3"/>
    <w:rsid w:val="00455BBE"/>
    <w:rsid w:val="00455BD2"/>
    <w:rsid w:val="00455C91"/>
    <w:rsid w:val="00455D03"/>
    <w:rsid w:val="00455E61"/>
    <w:rsid w:val="00456433"/>
    <w:rsid w:val="004565F1"/>
    <w:rsid w:val="0045683E"/>
    <w:rsid w:val="00456BE3"/>
    <w:rsid w:val="00457252"/>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432"/>
    <w:rsid w:val="0046572D"/>
    <w:rsid w:val="00465999"/>
    <w:rsid w:val="004659A3"/>
    <w:rsid w:val="00465D80"/>
    <w:rsid w:val="00465F37"/>
    <w:rsid w:val="004660D3"/>
    <w:rsid w:val="00466170"/>
    <w:rsid w:val="00466247"/>
    <w:rsid w:val="0046662B"/>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803"/>
    <w:rsid w:val="00484BBA"/>
    <w:rsid w:val="00484CB4"/>
    <w:rsid w:val="00484ED9"/>
    <w:rsid w:val="00485209"/>
    <w:rsid w:val="0048586B"/>
    <w:rsid w:val="004858DB"/>
    <w:rsid w:val="004859A6"/>
    <w:rsid w:val="00485F77"/>
    <w:rsid w:val="0048617D"/>
    <w:rsid w:val="0048678A"/>
    <w:rsid w:val="00486A86"/>
    <w:rsid w:val="00486BA0"/>
    <w:rsid w:val="00490101"/>
    <w:rsid w:val="004907C0"/>
    <w:rsid w:val="00491710"/>
    <w:rsid w:val="00491EDC"/>
    <w:rsid w:val="00491F89"/>
    <w:rsid w:val="00492077"/>
    <w:rsid w:val="004920A6"/>
    <w:rsid w:val="004922AC"/>
    <w:rsid w:val="00492A9E"/>
    <w:rsid w:val="00492C5E"/>
    <w:rsid w:val="00492FE6"/>
    <w:rsid w:val="0049331A"/>
    <w:rsid w:val="00493E0E"/>
    <w:rsid w:val="00493EA4"/>
    <w:rsid w:val="004948F6"/>
    <w:rsid w:val="00494B53"/>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B0388"/>
    <w:rsid w:val="004B0478"/>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4C1"/>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A30"/>
    <w:rsid w:val="004D0E8B"/>
    <w:rsid w:val="004D13F6"/>
    <w:rsid w:val="004D1559"/>
    <w:rsid w:val="004D16BD"/>
    <w:rsid w:val="004D1B70"/>
    <w:rsid w:val="004D2046"/>
    <w:rsid w:val="004D24FC"/>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52F"/>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AE2"/>
    <w:rsid w:val="004E7DB9"/>
    <w:rsid w:val="004E7FF8"/>
    <w:rsid w:val="004F009C"/>
    <w:rsid w:val="004F00B4"/>
    <w:rsid w:val="004F02DC"/>
    <w:rsid w:val="004F09F4"/>
    <w:rsid w:val="004F0AEC"/>
    <w:rsid w:val="004F0DEC"/>
    <w:rsid w:val="004F0F54"/>
    <w:rsid w:val="004F109F"/>
    <w:rsid w:val="004F1141"/>
    <w:rsid w:val="004F14E8"/>
    <w:rsid w:val="004F17BF"/>
    <w:rsid w:val="004F1866"/>
    <w:rsid w:val="004F1C9A"/>
    <w:rsid w:val="004F1EB3"/>
    <w:rsid w:val="004F1F9B"/>
    <w:rsid w:val="004F2093"/>
    <w:rsid w:val="004F271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D1C"/>
    <w:rsid w:val="00511F79"/>
    <w:rsid w:val="0051238B"/>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CD"/>
    <w:rsid w:val="0051723D"/>
    <w:rsid w:val="00517620"/>
    <w:rsid w:val="00517B58"/>
    <w:rsid w:val="00520151"/>
    <w:rsid w:val="005202E0"/>
    <w:rsid w:val="0052086E"/>
    <w:rsid w:val="005208AF"/>
    <w:rsid w:val="00520A6C"/>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A4A"/>
    <w:rsid w:val="00543AA0"/>
    <w:rsid w:val="00543CD0"/>
    <w:rsid w:val="0054408D"/>
    <w:rsid w:val="0054422A"/>
    <w:rsid w:val="00544285"/>
    <w:rsid w:val="00544BED"/>
    <w:rsid w:val="00544FB8"/>
    <w:rsid w:val="00545242"/>
    <w:rsid w:val="00545476"/>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2A"/>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49A"/>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A0A"/>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3192"/>
    <w:rsid w:val="00584355"/>
    <w:rsid w:val="00584362"/>
    <w:rsid w:val="005844C4"/>
    <w:rsid w:val="0058471F"/>
    <w:rsid w:val="005848E2"/>
    <w:rsid w:val="005849B3"/>
    <w:rsid w:val="005849D3"/>
    <w:rsid w:val="00584DBA"/>
    <w:rsid w:val="005850B4"/>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699"/>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DEE"/>
    <w:rsid w:val="005A3EDC"/>
    <w:rsid w:val="005A4262"/>
    <w:rsid w:val="005A4505"/>
    <w:rsid w:val="005A4765"/>
    <w:rsid w:val="005A4F3F"/>
    <w:rsid w:val="005A4FD7"/>
    <w:rsid w:val="005A5092"/>
    <w:rsid w:val="005A522D"/>
    <w:rsid w:val="005A5579"/>
    <w:rsid w:val="005A5D18"/>
    <w:rsid w:val="005A630A"/>
    <w:rsid w:val="005A6759"/>
    <w:rsid w:val="005A6825"/>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668"/>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377"/>
    <w:rsid w:val="005B69C0"/>
    <w:rsid w:val="005B7457"/>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626C"/>
    <w:rsid w:val="005D631E"/>
    <w:rsid w:val="005D65FF"/>
    <w:rsid w:val="005D6838"/>
    <w:rsid w:val="005D6C6B"/>
    <w:rsid w:val="005D7152"/>
    <w:rsid w:val="005D71A9"/>
    <w:rsid w:val="005D73F0"/>
    <w:rsid w:val="005D782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35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139"/>
    <w:rsid w:val="005E77C8"/>
    <w:rsid w:val="005E7EAD"/>
    <w:rsid w:val="005E7ED8"/>
    <w:rsid w:val="005F03E4"/>
    <w:rsid w:val="005F0473"/>
    <w:rsid w:val="005F094F"/>
    <w:rsid w:val="005F15D0"/>
    <w:rsid w:val="005F1908"/>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642E"/>
    <w:rsid w:val="00606619"/>
    <w:rsid w:val="006067A9"/>
    <w:rsid w:val="0060682C"/>
    <w:rsid w:val="006068C0"/>
    <w:rsid w:val="006068E8"/>
    <w:rsid w:val="006070EB"/>
    <w:rsid w:val="00607252"/>
    <w:rsid w:val="0060747F"/>
    <w:rsid w:val="00607678"/>
    <w:rsid w:val="0060791D"/>
    <w:rsid w:val="0060794B"/>
    <w:rsid w:val="006100FB"/>
    <w:rsid w:val="006106FD"/>
    <w:rsid w:val="00611BBE"/>
    <w:rsid w:val="00611E97"/>
    <w:rsid w:val="00612122"/>
    <w:rsid w:val="00612174"/>
    <w:rsid w:val="006128F8"/>
    <w:rsid w:val="00612CBC"/>
    <w:rsid w:val="0061336F"/>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30E"/>
    <w:rsid w:val="00634790"/>
    <w:rsid w:val="006347E0"/>
    <w:rsid w:val="00634C0A"/>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87D"/>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3B2"/>
    <w:rsid w:val="00657403"/>
    <w:rsid w:val="00657593"/>
    <w:rsid w:val="00657786"/>
    <w:rsid w:val="00657AE9"/>
    <w:rsid w:val="00657E53"/>
    <w:rsid w:val="0066008A"/>
    <w:rsid w:val="0066022B"/>
    <w:rsid w:val="006602A4"/>
    <w:rsid w:val="0066087D"/>
    <w:rsid w:val="00660CB8"/>
    <w:rsid w:val="00660EC3"/>
    <w:rsid w:val="006610C5"/>
    <w:rsid w:val="00661270"/>
    <w:rsid w:val="00661431"/>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806AB"/>
    <w:rsid w:val="00680B4A"/>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2"/>
    <w:rsid w:val="006955C7"/>
    <w:rsid w:val="00695C24"/>
    <w:rsid w:val="00696A14"/>
    <w:rsid w:val="00696E93"/>
    <w:rsid w:val="00696E9F"/>
    <w:rsid w:val="006973BA"/>
    <w:rsid w:val="00697408"/>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E28"/>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44B"/>
    <w:rsid w:val="006C649B"/>
    <w:rsid w:val="006C6523"/>
    <w:rsid w:val="006C6581"/>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5E"/>
    <w:rsid w:val="006E2505"/>
    <w:rsid w:val="006E2571"/>
    <w:rsid w:val="006E28B7"/>
    <w:rsid w:val="006E2ACF"/>
    <w:rsid w:val="006E2B64"/>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DE5"/>
    <w:rsid w:val="006F6E1D"/>
    <w:rsid w:val="006F76E4"/>
    <w:rsid w:val="006F77A2"/>
    <w:rsid w:val="006F7826"/>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CEF"/>
    <w:rsid w:val="00734D94"/>
    <w:rsid w:val="00734E44"/>
    <w:rsid w:val="00734F53"/>
    <w:rsid w:val="00735100"/>
    <w:rsid w:val="00735991"/>
    <w:rsid w:val="00735B3D"/>
    <w:rsid w:val="00735E49"/>
    <w:rsid w:val="00735F46"/>
    <w:rsid w:val="007365DE"/>
    <w:rsid w:val="00736774"/>
    <w:rsid w:val="00736A25"/>
    <w:rsid w:val="00736A88"/>
    <w:rsid w:val="00736FC3"/>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91"/>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5F1"/>
    <w:rsid w:val="007736DA"/>
    <w:rsid w:val="00773CCC"/>
    <w:rsid w:val="007742DD"/>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11B"/>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262"/>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5C8"/>
    <w:rsid w:val="007C3771"/>
    <w:rsid w:val="007C378A"/>
    <w:rsid w:val="007C3AFA"/>
    <w:rsid w:val="007C438E"/>
    <w:rsid w:val="007C43C6"/>
    <w:rsid w:val="007C4A4A"/>
    <w:rsid w:val="007C4EF2"/>
    <w:rsid w:val="007C5259"/>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801"/>
    <w:rsid w:val="00800A4F"/>
    <w:rsid w:val="00800CBA"/>
    <w:rsid w:val="00800DB4"/>
    <w:rsid w:val="0080144F"/>
    <w:rsid w:val="00801594"/>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F4"/>
    <w:rsid w:val="008175D7"/>
    <w:rsid w:val="00817935"/>
    <w:rsid w:val="00817EA6"/>
    <w:rsid w:val="00820A80"/>
    <w:rsid w:val="00820CA8"/>
    <w:rsid w:val="00820F40"/>
    <w:rsid w:val="00821364"/>
    <w:rsid w:val="008213DF"/>
    <w:rsid w:val="00821430"/>
    <w:rsid w:val="0082191E"/>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5D2"/>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AE2"/>
    <w:rsid w:val="00841B06"/>
    <w:rsid w:val="00841B3E"/>
    <w:rsid w:val="00841CBD"/>
    <w:rsid w:val="0084204E"/>
    <w:rsid w:val="00842598"/>
    <w:rsid w:val="008428F1"/>
    <w:rsid w:val="00843111"/>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3C6"/>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AD"/>
    <w:rsid w:val="00877C0C"/>
    <w:rsid w:val="00877CCF"/>
    <w:rsid w:val="00877D85"/>
    <w:rsid w:val="00877F5B"/>
    <w:rsid w:val="00877FA6"/>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06"/>
    <w:rsid w:val="00885D54"/>
    <w:rsid w:val="00885E96"/>
    <w:rsid w:val="008860AC"/>
    <w:rsid w:val="008864EE"/>
    <w:rsid w:val="008866D6"/>
    <w:rsid w:val="008866D9"/>
    <w:rsid w:val="00886810"/>
    <w:rsid w:val="00886E6F"/>
    <w:rsid w:val="0088704B"/>
    <w:rsid w:val="0088737A"/>
    <w:rsid w:val="00887A10"/>
    <w:rsid w:val="00887BD3"/>
    <w:rsid w:val="00887D1E"/>
    <w:rsid w:val="00887ECD"/>
    <w:rsid w:val="008902DD"/>
    <w:rsid w:val="0089062E"/>
    <w:rsid w:val="00890711"/>
    <w:rsid w:val="008907D0"/>
    <w:rsid w:val="00890831"/>
    <w:rsid w:val="00890E4F"/>
    <w:rsid w:val="00891351"/>
    <w:rsid w:val="00891A2A"/>
    <w:rsid w:val="00891A83"/>
    <w:rsid w:val="00891CB3"/>
    <w:rsid w:val="00892216"/>
    <w:rsid w:val="008922FC"/>
    <w:rsid w:val="00892479"/>
    <w:rsid w:val="008925BD"/>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897"/>
    <w:rsid w:val="00895978"/>
    <w:rsid w:val="00895A0E"/>
    <w:rsid w:val="00895E53"/>
    <w:rsid w:val="00895FCB"/>
    <w:rsid w:val="008963C0"/>
    <w:rsid w:val="008968DC"/>
    <w:rsid w:val="008968EA"/>
    <w:rsid w:val="008972BF"/>
    <w:rsid w:val="008972DC"/>
    <w:rsid w:val="008974B6"/>
    <w:rsid w:val="008975C6"/>
    <w:rsid w:val="00897B14"/>
    <w:rsid w:val="008A0EBA"/>
    <w:rsid w:val="008A110A"/>
    <w:rsid w:val="008A12B9"/>
    <w:rsid w:val="008A143F"/>
    <w:rsid w:val="008A1A0D"/>
    <w:rsid w:val="008A1D42"/>
    <w:rsid w:val="008A2140"/>
    <w:rsid w:val="008A232A"/>
    <w:rsid w:val="008A2365"/>
    <w:rsid w:val="008A23C3"/>
    <w:rsid w:val="008A26DD"/>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499"/>
    <w:rsid w:val="008B06C6"/>
    <w:rsid w:val="008B1384"/>
    <w:rsid w:val="008B13B4"/>
    <w:rsid w:val="008B1AAD"/>
    <w:rsid w:val="008B1C0D"/>
    <w:rsid w:val="008B1C99"/>
    <w:rsid w:val="008B1DA4"/>
    <w:rsid w:val="008B1EC0"/>
    <w:rsid w:val="008B2E1D"/>
    <w:rsid w:val="008B38AA"/>
    <w:rsid w:val="008B3D76"/>
    <w:rsid w:val="008B4925"/>
    <w:rsid w:val="008B4E1D"/>
    <w:rsid w:val="008B4E6A"/>
    <w:rsid w:val="008B5314"/>
    <w:rsid w:val="008B5990"/>
    <w:rsid w:val="008B5DF3"/>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67A"/>
    <w:rsid w:val="00913AED"/>
    <w:rsid w:val="00913DD5"/>
    <w:rsid w:val="00913E96"/>
    <w:rsid w:val="00913F5E"/>
    <w:rsid w:val="00914A82"/>
    <w:rsid w:val="00915460"/>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D46"/>
    <w:rsid w:val="00926F39"/>
    <w:rsid w:val="009275B4"/>
    <w:rsid w:val="00927C07"/>
    <w:rsid w:val="00927D3B"/>
    <w:rsid w:val="00927F7D"/>
    <w:rsid w:val="0093011E"/>
    <w:rsid w:val="009301C0"/>
    <w:rsid w:val="009302FE"/>
    <w:rsid w:val="00930B54"/>
    <w:rsid w:val="009311A8"/>
    <w:rsid w:val="00931334"/>
    <w:rsid w:val="0093155B"/>
    <w:rsid w:val="00931AA2"/>
    <w:rsid w:val="00931B02"/>
    <w:rsid w:val="00931BE4"/>
    <w:rsid w:val="00931C5B"/>
    <w:rsid w:val="00931C9F"/>
    <w:rsid w:val="00931E30"/>
    <w:rsid w:val="0093239A"/>
    <w:rsid w:val="00932559"/>
    <w:rsid w:val="009330A9"/>
    <w:rsid w:val="00933303"/>
    <w:rsid w:val="00933362"/>
    <w:rsid w:val="00933528"/>
    <w:rsid w:val="00933567"/>
    <w:rsid w:val="00933876"/>
    <w:rsid w:val="00933E35"/>
    <w:rsid w:val="00933EBC"/>
    <w:rsid w:val="00933EE7"/>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5D7"/>
    <w:rsid w:val="0094377C"/>
    <w:rsid w:val="00943B25"/>
    <w:rsid w:val="00943B2E"/>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2E23"/>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443"/>
    <w:rsid w:val="009636EA"/>
    <w:rsid w:val="00963B2B"/>
    <w:rsid w:val="00963C65"/>
    <w:rsid w:val="009640D6"/>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E6"/>
    <w:rsid w:val="009701E0"/>
    <w:rsid w:val="009707E9"/>
    <w:rsid w:val="00970C62"/>
    <w:rsid w:val="00971000"/>
    <w:rsid w:val="00971445"/>
    <w:rsid w:val="00972349"/>
    <w:rsid w:val="00972AD1"/>
    <w:rsid w:val="00972D14"/>
    <w:rsid w:val="00972D98"/>
    <w:rsid w:val="00972DAF"/>
    <w:rsid w:val="009740D7"/>
    <w:rsid w:val="00974312"/>
    <w:rsid w:val="00974451"/>
    <w:rsid w:val="00974DD8"/>
    <w:rsid w:val="00974E39"/>
    <w:rsid w:val="009750E7"/>
    <w:rsid w:val="009753DB"/>
    <w:rsid w:val="009757CD"/>
    <w:rsid w:val="009757FF"/>
    <w:rsid w:val="00975DF0"/>
    <w:rsid w:val="00975E86"/>
    <w:rsid w:val="00975F6B"/>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340B"/>
    <w:rsid w:val="00983552"/>
    <w:rsid w:val="0098461E"/>
    <w:rsid w:val="00984D64"/>
    <w:rsid w:val="00984F9D"/>
    <w:rsid w:val="00985246"/>
    <w:rsid w:val="00985336"/>
    <w:rsid w:val="00985382"/>
    <w:rsid w:val="00985714"/>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3E4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B57"/>
    <w:rsid w:val="009D3D2F"/>
    <w:rsid w:val="009D3E28"/>
    <w:rsid w:val="009D3F00"/>
    <w:rsid w:val="009D46D6"/>
    <w:rsid w:val="009D4F60"/>
    <w:rsid w:val="009D50ED"/>
    <w:rsid w:val="009D5641"/>
    <w:rsid w:val="009D598E"/>
    <w:rsid w:val="009D599E"/>
    <w:rsid w:val="009D5CD6"/>
    <w:rsid w:val="009D6073"/>
    <w:rsid w:val="009D6773"/>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40F0"/>
    <w:rsid w:val="009E4BAD"/>
    <w:rsid w:val="009E4D9E"/>
    <w:rsid w:val="009E50A3"/>
    <w:rsid w:val="009E50BE"/>
    <w:rsid w:val="009E5648"/>
    <w:rsid w:val="009E5737"/>
    <w:rsid w:val="009E579F"/>
    <w:rsid w:val="009E5E0D"/>
    <w:rsid w:val="009E5E1C"/>
    <w:rsid w:val="009E6201"/>
    <w:rsid w:val="009E655F"/>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594"/>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709"/>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223"/>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141D"/>
    <w:rsid w:val="00A718B9"/>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922"/>
    <w:rsid w:val="00AA5AC5"/>
    <w:rsid w:val="00AA5E79"/>
    <w:rsid w:val="00AA6557"/>
    <w:rsid w:val="00AA67B6"/>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B7A"/>
    <w:rsid w:val="00AD2172"/>
    <w:rsid w:val="00AD247A"/>
    <w:rsid w:val="00AD24DC"/>
    <w:rsid w:val="00AD2560"/>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D7BDF"/>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9F7"/>
    <w:rsid w:val="00B02151"/>
    <w:rsid w:val="00B02301"/>
    <w:rsid w:val="00B028A8"/>
    <w:rsid w:val="00B03031"/>
    <w:rsid w:val="00B0348F"/>
    <w:rsid w:val="00B038DD"/>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6C1"/>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FBD"/>
    <w:rsid w:val="00B26070"/>
    <w:rsid w:val="00B26302"/>
    <w:rsid w:val="00B2638C"/>
    <w:rsid w:val="00B264E3"/>
    <w:rsid w:val="00B265EB"/>
    <w:rsid w:val="00B267FD"/>
    <w:rsid w:val="00B26854"/>
    <w:rsid w:val="00B26CD0"/>
    <w:rsid w:val="00B26F35"/>
    <w:rsid w:val="00B275E9"/>
    <w:rsid w:val="00B27721"/>
    <w:rsid w:val="00B2796F"/>
    <w:rsid w:val="00B27E55"/>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277"/>
    <w:rsid w:val="00B564CB"/>
    <w:rsid w:val="00B56B44"/>
    <w:rsid w:val="00B56E29"/>
    <w:rsid w:val="00B570EC"/>
    <w:rsid w:val="00B5796B"/>
    <w:rsid w:val="00B57A17"/>
    <w:rsid w:val="00B57B25"/>
    <w:rsid w:val="00B57FAC"/>
    <w:rsid w:val="00B600F8"/>
    <w:rsid w:val="00B6015D"/>
    <w:rsid w:val="00B60B4A"/>
    <w:rsid w:val="00B60E8F"/>
    <w:rsid w:val="00B60ECA"/>
    <w:rsid w:val="00B614A3"/>
    <w:rsid w:val="00B615F4"/>
    <w:rsid w:val="00B618CB"/>
    <w:rsid w:val="00B6226A"/>
    <w:rsid w:val="00B624F4"/>
    <w:rsid w:val="00B62657"/>
    <w:rsid w:val="00B62C2A"/>
    <w:rsid w:val="00B62CDE"/>
    <w:rsid w:val="00B62D8F"/>
    <w:rsid w:val="00B62DAE"/>
    <w:rsid w:val="00B63093"/>
    <w:rsid w:val="00B6352B"/>
    <w:rsid w:val="00B63C12"/>
    <w:rsid w:val="00B63C28"/>
    <w:rsid w:val="00B6429D"/>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A04"/>
    <w:rsid w:val="00B70DA4"/>
    <w:rsid w:val="00B71263"/>
    <w:rsid w:val="00B71501"/>
    <w:rsid w:val="00B7153D"/>
    <w:rsid w:val="00B71B71"/>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B99"/>
    <w:rsid w:val="00B80E74"/>
    <w:rsid w:val="00B8109F"/>
    <w:rsid w:val="00B81227"/>
    <w:rsid w:val="00B8131D"/>
    <w:rsid w:val="00B81760"/>
    <w:rsid w:val="00B81AB1"/>
    <w:rsid w:val="00B8247B"/>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760"/>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2557"/>
    <w:rsid w:val="00BD2606"/>
    <w:rsid w:val="00BD2ACA"/>
    <w:rsid w:val="00BD2BBC"/>
    <w:rsid w:val="00BD2E73"/>
    <w:rsid w:val="00BD2E8F"/>
    <w:rsid w:val="00BD373B"/>
    <w:rsid w:val="00BD3744"/>
    <w:rsid w:val="00BD4125"/>
    <w:rsid w:val="00BD4184"/>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DC3"/>
    <w:rsid w:val="00BE0E49"/>
    <w:rsid w:val="00BE0EFA"/>
    <w:rsid w:val="00BE186A"/>
    <w:rsid w:val="00BE192B"/>
    <w:rsid w:val="00BE2105"/>
    <w:rsid w:val="00BE2199"/>
    <w:rsid w:val="00BE249D"/>
    <w:rsid w:val="00BE2631"/>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199"/>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86"/>
    <w:rsid w:val="00C22B94"/>
    <w:rsid w:val="00C22E73"/>
    <w:rsid w:val="00C231CA"/>
    <w:rsid w:val="00C23211"/>
    <w:rsid w:val="00C23896"/>
    <w:rsid w:val="00C23C72"/>
    <w:rsid w:val="00C23D7B"/>
    <w:rsid w:val="00C24041"/>
    <w:rsid w:val="00C24526"/>
    <w:rsid w:val="00C24A98"/>
    <w:rsid w:val="00C24C92"/>
    <w:rsid w:val="00C251C0"/>
    <w:rsid w:val="00C2524E"/>
    <w:rsid w:val="00C25469"/>
    <w:rsid w:val="00C2551E"/>
    <w:rsid w:val="00C259D7"/>
    <w:rsid w:val="00C25B03"/>
    <w:rsid w:val="00C25C72"/>
    <w:rsid w:val="00C260CD"/>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838"/>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420"/>
    <w:rsid w:val="00C4658C"/>
    <w:rsid w:val="00C4710A"/>
    <w:rsid w:val="00C472DD"/>
    <w:rsid w:val="00C477F9"/>
    <w:rsid w:val="00C47EE5"/>
    <w:rsid w:val="00C47FA1"/>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6488"/>
    <w:rsid w:val="00C564B9"/>
    <w:rsid w:val="00C56586"/>
    <w:rsid w:val="00C5668F"/>
    <w:rsid w:val="00C566C3"/>
    <w:rsid w:val="00C56A0F"/>
    <w:rsid w:val="00C56A20"/>
    <w:rsid w:val="00C56CA1"/>
    <w:rsid w:val="00C56CBE"/>
    <w:rsid w:val="00C56FF8"/>
    <w:rsid w:val="00C570CC"/>
    <w:rsid w:val="00C57689"/>
    <w:rsid w:val="00C57B5D"/>
    <w:rsid w:val="00C57C32"/>
    <w:rsid w:val="00C6142D"/>
    <w:rsid w:val="00C61E8D"/>
    <w:rsid w:val="00C62040"/>
    <w:rsid w:val="00C6204B"/>
    <w:rsid w:val="00C6241F"/>
    <w:rsid w:val="00C62B1D"/>
    <w:rsid w:val="00C62F10"/>
    <w:rsid w:val="00C6308E"/>
    <w:rsid w:val="00C63190"/>
    <w:rsid w:val="00C63274"/>
    <w:rsid w:val="00C63499"/>
    <w:rsid w:val="00C63E46"/>
    <w:rsid w:val="00C649DC"/>
    <w:rsid w:val="00C64F75"/>
    <w:rsid w:val="00C650B6"/>
    <w:rsid w:val="00C65287"/>
    <w:rsid w:val="00C6555B"/>
    <w:rsid w:val="00C65882"/>
    <w:rsid w:val="00C65A32"/>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7D5"/>
    <w:rsid w:val="00C7395A"/>
    <w:rsid w:val="00C73E08"/>
    <w:rsid w:val="00C73E2F"/>
    <w:rsid w:val="00C73F56"/>
    <w:rsid w:val="00C73F61"/>
    <w:rsid w:val="00C7408D"/>
    <w:rsid w:val="00C74731"/>
    <w:rsid w:val="00C74ABF"/>
    <w:rsid w:val="00C758B4"/>
    <w:rsid w:val="00C75B98"/>
    <w:rsid w:val="00C75BDD"/>
    <w:rsid w:val="00C75CFC"/>
    <w:rsid w:val="00C761EB"/>
    <w:rsid w:val="00C7643F"/>
    <w:rsid w:val="00C76490"/>
    <w:rsid w:val="00C767DA"/>
    <w:rsid w:val="00C76B27"/>
    <w:rsid w:val="00C76D0E"/>
    <w:rsid w:val="00C76F82"/>
    <w:rsid w:val="00C77711"/>
    <w:rsid w:val="00C77843"/>
    <w:rsid w:val="00C779A2"/>
    <w:rsid w:val="00C77CB0"/>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47E"/>
    <w:rsid w:val="00C865F1"/>
    <w:rsid w:val="00C8668C"/>
    <w:rsid w:val="00C86800"/>
    <w:rsid w:val="00C868C2"/>
    <w:rsid w:val="00C869A2"/>
    <w:rsid w:val="00C871C2"/>
    <w:rsid w:val="00C87591"/>
    <w:rsid w:val="00C875F5"/>
    <w:rsid w:val="00C8788F"/>
    <w:rsid w:val="00C87C50"/>
    <w:rsid w:val="00C90082"/>
    <w:rsid w:val="00C90330"/>
    <w:rsid w:val="00C90382"/>
    <w:rsid w:val="00C90648"/>
    <w:rsid w:val="00C9091A"/>
    <w:rsid w:val="00C90AA2"/>
    <w:rsid w:val="00C90AF9"/>
    <w:rsid w:val="00C90C08"/>
    <w:rsid w:val="00C91255"/>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AE0"/>
    <w:rsid w:val="00CC1CD2"/>
    <w:rsid w:val="00CC1F1D"/>
    <w:rsid w:val="00CC2346"/>
    <w:rsid w:val="00CC2496"/>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5C0"/>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04B"/>
    <w:rsid w:val="00CF0264"/>
    <w:rsid w:val="00CF0462"/>
    <w:rsid w:val="00CF06AE"/>
    <w:rsid w:val="00CF0D8C"/>
    <w:rsid w:val="00CF10D8"/>
    <w:rsid w:val="00CF130F"/>
    <w:rsid w:val="00CF1647"/>
    <w:rsid w:val="00CF1682"/>
    <w:rsid w:val="00CF1D4F"/>
    <w:rsid w:val="00CF27D4"/>
    <w:rsid w:val="00CF2E86"/>
    <w:rsid w:val="00CF2F09"/>
    <w:rsid w:val="00CF308D"/>
    <w:rsid w:val="00CF3354"/>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ADE"/>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318D"/>
    <w:rsid w:val="00D5338C"/>
    <w:rsid w:val="00D5358F"/>
    <w:rsid w:val="00D53754"/>
    <w:rsid w:val="00D53A41"/>
    <w:rsid w:val="00D53E4E"/>
    <w:rsid w:val="00D5427B"/>
    <w:rsid w:val="00D543EB"/>
    <w:rsid w:val="00D54E36"/>
    <w:rsid w:val="00D556FF"/>
    <w:rsid w:val="00D5608F"/>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BBD"/>
    <w:rsid w:val="00D60D83"/>
    <w:rsid w:val="00D61390"/>
    <w:rsid w:val="00D61500"/>
    <w:rsid w:val="00D61542"/>
    <w:rsid w:val="00D616EA"/>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4C82"/>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47C"/>
    <w:rsid w:val="00D735E8"/>
    <w:rsid w:val="00D73935"/>
    <w:rsid w:val="00D73B05"/>
    <w:rsid w:val="00D73DAF"/>
    <w:rsid w:val="00D73E21"/>
    <w:rsid w:val="00D74079"/>
    <w:rsid w:val="00D74083"/>
    <w:rsid w:val="00D741ED"/>
    <w:rsid w:val="00D744D5"/>
    <w:rsid w:val="00D74BE0"/>
    <w:rsid w:val="00D74F4C"/>
    <w:rsid w:val="00D75493"/>
    <w:rsid w:val="00D7577A"/>
    <w:rsid w:val="00D75856"/>
    <w:rsid w:val="00D75861"/>
    <w:rsid w:val="00D75DE8"/>
    <w:rsid w:val="00D76070"/>
    <w:rsid w:val="00D760C0"/>
    <w:rsid w:val="00D7665F"/>
    <w:rsid w:val="00D76686"/>
    <w:rsid w:val="00D766B4"/>
    <w:rsid w:val="00D76C07"/>
    <w:rsid w:val="00D76E6C"/>
    <w:rsid w:val="00D76EEA"/>
    <w:rsid w:val="00D77264"/>
    <w:rsid w:val="00D7738C"/>
    <w:rsid w:val="00D77A9D"/>
    <w:rsid w:val="00D80130"/>
    <w:rsid w:val="00D806D4"/>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1948"/>
    <w:rsid w:val="00D91951"/>
    <w:rsid w:val="00D91A60"/>
    <w:rsid w:val="00D92000"/>
    <w:rsid w:val="00D9228E"/>
    <w:rsid w:val="00D9256E"/>
    <w:rsid w:val="00D92584"/>
    <w:rsid w:val="00D928CC"/>
    <w:rsid w:val="00D92E71"/>
    <w:rsid w:val="00D92E92"/>
    <w:rsid w:val="00D92FB3"/>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DDE"/>
    <w:rsid w:val="00DA2ECE"/>
    <w:rsid w:val="00DA3C59"/>
    <w:rsid w:val="00DA40EF"/>
    <w:rsid w:val="00DA4BAB"/>
    <w:rsid w:val="00DA52D0"/>
    <w:rsid w:val="00DA542D"/>
    <w:rsid w:val="00DA54D7"/>
    <w:rsid w:val="00DA5D7D"/>
    <w:rsid w:val="00DA5EB5"/>
    <w:rsid w:val="00DA5F9C"/>
    <w:rsid w:val="00DA61B1"/>
    <w:rsid w:val="00DA61F5"/>
    <w:rsid w:val="00DA644D"/>
    <w:rsid w:val="00DA6515"/>
    <w:rsid w:val="00DA690C"/>
    <w:rsid w:val="00DA7349"/>
    <w:rsid w:val="00DA774A"/>
    <w:rsid w:val="00DA799D"/>
    <w:rsid w:val="00DA7A80"/>
    <w:rsid w:val="00DA7B97"/>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171"/>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5205"/>
    <w:rsid w:val="00DD52CD"/>
    <w:rsid w:val="00DD53F9"/>
    <w:rsid w:val="00DD543C"/>
    <w:rsid w:val="00DD55AD"/>
    <w:rsid w:val="00DD5933"/>
    <w:rsid w:val="00DD595E"/>
    <w:rsid w:val="00DD5C97"/>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43C6"/>
    <w:rsid w:val="00DE445B"/>
    <w:rsid w:val="00DE4760"/>
    <w:rsid w:val="00DE4863"/>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E09"/>
    <w:rsid w:val="00DF3F69"/>
    <w:rsid w:val="00DF436F"/>
    <w:rsid w:val="00DF43FC"/>
    <w:rsid w:val="00DF4CF3"/>
    <w:rsid w:val="00DF4E4E"/>
    <w:rsid w:val="00DF5220"/>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588"/>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AD"/>
    <w:rsid w:val="00E638B8"/>
    <w:rsid w:val="00E63E12"/>
    <w:rsid w:val="00E63ED4"/>
    <w:rsid w:val="00E63F44"/>
    <w:rsid w:val="00E6404A"/>
    <w:rsid w:val="00E64BC3"/>
    <w:rsid w:val="00E64BE3"/>
    <w:rsid w:val="00E65C58"/>
    <w:rsid w:val="00E65EA8"/>
    <w:rsid w:val="00E662BA"/>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498"/>
    <w:rsid w:val="00E73A9D"/>
    <w:rsid w:val="00E73C30"/>
    <w:rsid w:val="00E73CDC"/>
    <w:rsid w:val="00E73E3F"/>
    <w:rsid w:val="00E73EC7"/>
    <w:rsid w:val="00E74AD2"/>
    <w:rsid w:val="00E7546A"/>
    <w:rsid w:val="00E75883"/>
    <w:rsid w:val="00E766B3"/>
    <w:rsid w:val="00E768C1"/>
    <w:rsid w:val="00E76CAE"/>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4E4"/>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477"/>
    <w:rsid w:val="00ED2A44"/>
    <w:rsid w:val="00ED2AF3"/>
    <w:rsid w:val="00ED37CE"/>
    <w:rsid w:val="00ED3AE5"/>
    <w:rsid w:val="00ED42B5"/>
    <w:rsid w:val="00ED457B"/>
    <w:rsid w:val="00ED4581"/>
    <w:rsid w:val="00ED4E03"/>
    <w:rsid w:val="00ED5570"/>
    <w:rsid w:val="00ED59AD"/>
    <w:rsid w:val="00ED5A0B"/>
    <w:rsid w:val="00ED5C28"/>
    <w:rsid w:val="00ED723D"/>
    <w:rsid w:val="00EE0154"/>
    <w:rsid w:val="00EE01B7"/>
    <w:rsid w:val="00EE0575"/>
    <w:rsid w:val="00EE063C"/>
    <w:rsid w:val="00EE06BA"/>
    <w:rsid w:val="00EE0805"/>
    <w:rsid w:val="00EE103C"/>
    <w:rsid w:val="00EE12E4"/>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2DC3"/>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14"/>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BD"/>
    <w:rsid w:val="00F43582"/>
    <w:rsid w:val="00F44125"/>
    <w:rsid w:val="00F44BEE"/>
    <w:rsid w:val="00F44DB7"/>
    <w:rsid w:val="00F457D1"/>
    <w:rsid w:val="00F45AB0"/>
    <w:rsid w:val="00F45E78"/>
    <w:rsid w:val="00F45ED1"/>
    <w:rsid w:val="00F46193"/>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847"/>
    <w:rsid w:val="00F55D66"/>
    <w:rsid w:val="00F56835"/>
    <w:rsid w:val="00F5683E"/>
    <w:rsid w:val="00F56C7F"/>
    <w:rsid w:val="00F56DEA"/>
    <w:rsid w:val="00F57544"/>
    <w:rsid w:val="00F579C9"/>
    <w:rsid w:val="00F57AE5"/>
    <w:rsid w:val="00F6071B"/>
    <w:rsid w:val="00F60B7D"/>
    <w:rsid w:val="00F60DE1"/>
    <w:rsid w:val="00F612A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6F1C"/>
    <w:rsid w:val="00F671E2"/>
    <w:rsid w:val="00F672F6"/>
    <w:rsid w:val="00F67DA8"/>
    <w:rsid w:val="00F67F33"/>
    <w:rsid w:val="00F67FEC"/>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7BD"/>
    <w:rsid w:val="00F924FE"/>
    <w:rsid w:val="00F92636"/>
    <w:rsid w:val="00F9300D"/>
    <w:rsid w:val="00F936D6"/>
    <w:rsid w:val="00F938C6"/>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0990"/>
    <w:rsid w:val="00FA110F"/>
    <w:rsid w:val="00FA1269"/>
    <w:rsid w:val="00FA1D9C"/>
    <w:rsid w:val="00FA20C1"/>
    <w:rsid w:val="00FA227F"/>
    <w:rsid w:val="00FA23D6"/>
    <w:rsid w:val="00FA2526"/>
    <w:rsid w:val="00FA2BAC"/>
    <w:rsid w:val="00FA2BEA"/>
    <w:rsid w:val="00FA3D94"/>
    <w:rsid w:val="00FA470E"/>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3B8B"/>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324D"/>
    <w:rsid w:val="00FE32B1"/>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5266D151"/>
  <w15:docId w15:val="{189E4C74-C9B8-4085-B29B-D4522A50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qFormat/>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qFormat/>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qFormat/>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qFormat/>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qFormat/>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qFormat/>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2">
    <w:name w:val="Body Text12"/>
    <w:qFormat/>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aliases w:val="ERP-List Paragraph,List Paragraph11,Bullet EY,List Paragraph1"/>
    <w:basedOn w:val="Normal"/>
    <w:link w:val="ListParagraphChar"/>
    <w:uiPriority w:val="34"/>
    <w:qFormat/>
    <w:rsid w:val="00393D65"/>
    <w:pPr>
      <w:ind w:left="720"/>
      <w:contextualSpacing/>
    </w:pPr>
  </w:style>
  <w:style w:type="character" w:customStyle="1" w:styleId="Neapdorotaspaminjimas1">
    <w:name w:val="Neapdorotas paminėjimas1"/>
    <w:basedOn w:val="DefaultParagraphFont"/>
    <w:uiPriority w:val="99"/>
    <w:semiHidden/>
    <w:unhideWhenUsed/>
    <w:rsid w:val="00202AE7"/>
    <w:rPr>
      <w:color w:val="808080"/>
      <w:shd w:val="clear" w:color="auto" w:fill="E6E6E6"/>
    </w:rPr>
  </w:style>
  <w:style w:type="character" w:styleId="Emphasis">
    <w:name w:val="Emphasis"/>
    <w:basedOn w:val="DefaultParagraphFont"/>
    <w:uiPriority w:val="20"/>
    <w:qFormat/>
    <w:rsid w:val="005D7820"/>
    <w:rPr>
      <w:i/>
      <w:iCs/>
    </w:rPr>
  </w:style>
  <w:style w:type="paragraph" w:customStyle="1" w:styleId="Default">
    <w:name w:val="Default"/>
    <w:rsid w:val="00086308"/>
    <w:pPr>
      <w:autoSpaceDE w:val="0"/>
      <w:autoSpaceDN w:val="0"/>
      <w:adjustRightInd w:val="0"/>
    </w:pPr>
    <w:rPr>
      <w:color w:val="000000"/>
      <w:sz w:val="24"/>
      <w:szCs w:val="24"/>
    </w:rPr>
  </w:style>
  <w:style w:type="character" w:customStyle="1" w:styleId="ListParagraphChar">
    <w:name w:val="List Paragraph Char"/>
    <w:aliases w:val="ERP-List Paragraph Char,List Paragraph11 Char,Bullet EY Char,List Paragraph1 Char"/>
    <w:link w:val="ListParagraph"/>
    <w:uiPriority w:val="34"/>
    <w:qFormat/>
    <w:locked/>
    <w:rsid w:val="0055062A"/>
    <w:rPr>
      <w:sz w:val="24"/>
      <w:szCs w:val="24"/>
    </w:rPr>
  </w:style>
  <w:style w:type="paragraph" w:customStyle="1" w:styleId="BodyText11">
    <w:name w:val="Body Text11"/>
    <w:rsid w:val="00F66F1C"/>
    <w:pPr>
      <w:autoSpaceDE w:val="0"/>
      <w:autoSpaceDN w:val="0"/>
      <w:adjustRightInd w:val="0"/>
      <w:ind w:firstLine="312"/>
      <w:jc w:val="both"/>
    </w:pPr>
    <w:rPr>
      <w:rFonts w:ascii="TimesLT" w:hAnsi="TimesLT" w:cs="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479418229">
          <w:marLeft w:val="0"/>
          <w:marRight w:val="0"/>
          <w:marTop w:val="0"/>
          <w:marBottom w:val="0"/>
          <w:divBdr>
            <w:top w:val="none" w:sz="0" w:space="0" w:color="auto"/>
            <w:left w:val="none" w:sz="0" w:space="0" w:color="auto"/>
            <w:bottom w:val="none" w:sz="0" w:space="0" w:color="auto"/>
            <w:right w:val="none" w:sz="0" w:space="0" w:color="auto"/>
          </w:divBdr>
        </w:div>
        <w:div w:id="1134760555">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 w:id="211690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B49BC-642C-41F9-956C-504FAC71F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6023</Words>
  <Characters>43625</Characters>
  <Application>Microsoft Office Word</Application>
  <DocSecurity>0</DocSecurity>
  <Lines>363</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49549</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petras vysniauskas</cp:lastModifiedBy>
  <cp:revision>3</cp:revision>
  <cp:lastPrinted>2017-06-21T07:18:00Z</cp:lastPrinted>
  <dcterms:created xsi:type="dcterms:W3CDTF">2022-10-20T14:31:00Z</dcterms:created>
  <dcterms:modified xsi:type="dcterms:W3CDTF">2022-10-20T14:42:00Z</dcterms:modified>
</cp:coreProperties>
</file>